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DF4B" w14:textId="5F1FEC47" w:rsidR="006D72D8" w:rsidRPr="0028326D" w:rsidRDefault="00933DD5" w:rsidP="00C17CB1">
      <w:pPr>
        <w:pBdr>
          <w:bottom w:val="single" w:sz="4" w:space="1" w:color="auto"/>
        </w:pBdr>
        <w:spacing w:after="200" w:line="276" w:lineRule="auto"/>
        <w:jc w:val="center"/>
        <w:rPr>
          <w:rFonts w:ascii="Arial" w:hAnsi="Arial" w:cs="Arial"/>
          <w:b/>
          <w:sz w:val="32"/>
          <w:szCs w:val="32"/>
        </w:rPr>
      </w:pPr>
      <w:bookmarkStart w:id="0" w:name="_Toc359336481"/>
      <w:r>
        <w:rPr>
          <w:rFonts w:ascii="Arial" w:hAnsi="Arial" w:cs="Arial"/>
          <w:b/>
          <w:sz w:val="32"/>
          <w:szCs w:val="32"/>
        </w:rPr>
        <w:t>WRIGHTINGTON</w:t>
      </w:r>
      <w:r w:rsidR="006D72D8" w:rsidRPr="0028326D">
        <w:rPr>
          <w:rFonts w:ascii="Arial" w:hAnsi="Arial" w:cs="Arial"/>
          <w:b/>
          <w:sz w:val="32"/>
          <w:szCs w:val="32"/>
        </w:rPr>
        <w:t xml:space="preserve"> PARISH COUNCIL</w:t>
      </w:r>
    </w:p>
    <w:p w14:paraId="2ADA762F" w14:textId="47C924BA" w:rsidR="006D72D8" w:rsidRPr="0028326D" w:rsidRDefault="006D72D8" w:rsidP="00C17CB1">
      <w:pPr>
        <w:pBdr>
          <w:bottom w:val="single" w:sz="4" w:space="1" w:color="auto"/>
        </w:pBdr>
        <w:spacing w:after="200" w:line="276" w:lineRule="auto"/>
        <w:jc w:val="center"/>
        <w:rPr>
          <w:rFonts w:ascii="Arial" w:hAnsi="Arial" w:cs="Arial"/>
          <w:b/>
          <w:sz w:val="32"/>
          <w:szCs w:val="32"/>
        </w:rPr>
      </w:pPr>
      <w:r w:rsidRPr="0028326D">
        <w:rPr>
          <w:rFonts w:ascii="Arial" w:hAnsi="Arial" w:cs="Arial"/>
          <w:b/>
          <w:sz w:val="32"/>
          <w:szCs w:val="32"/>
        </w:rPr>
        <w:t>STANDING ORDERS</w:t>
      </w:r>
    </w:p>
    <w:p w14:paraId="3A75029F" w14:textId="0A73D6B1" w:rsidR="006D72D8" w:rsidRPr="006D72D8" w:rsidRDefault="006D72D8" w:rsidP="001C2A1D">
      <w:pPr>
        <w:spacing w:after="200" w:line="276" w:lineRule="auto"/>
        <w:rPr>
          <w:rFonts w:ascii="Arial" w:hAnsi="Arial" w:cs="Arial"/>
          <w:sz w:val="28"/>
          <w:szCs w:val="28"/>
        </w:rPr>
      </w:pPr>
      <w:r>
        <w:rPr>
          <w:rFonts w:ascii="Arial" w:hAnsi="Arial" w:cs="Arial"/>
          <w:sz w:val="28"/>
          <w:szCs w:val="28"/>
        </w:rPr>
        <w:t>Taken from:</w:t>
      </w:r>
    </w:p>
    <w:p w14:paraId="661A253A" w14:textId="4677CB4F"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27B20254" w14:textId="77777777" w:rsidR="00AD7557" w:rsidRDefault="00AD7557">
      <w:pPr>
        <w:rPr>
          <w:rFonts w:ascii="Arial" w:hAnsi="Arial" w:cs="Arial"/>
          <w:sz w:val="22"/>
          <w:szCs w:val="22"/>
        </w:rPr>
      </w:pPr>
      <w:bookmarkStart w:id="1" w:name="_Toc509571989"/>
      <w:bookmarkStart w:id="2" w:name="_Toc357072129"/>
      <w:bookmarkStart w:id="3" w:name="_Toc359318554"/>
      <w:bookmarkStart w:id="4" w:name="_Toc359334502"/>
      <w:bookmarkStart w:id="5" w:name="_Toc359334781"/>
      <w:bookmarkStart w:id="6" w:name="_Toc359336483"/>
      <w:r>
        <w:rPr>
          <w:rFonts w:ascii="Arial" w:hAnsi="Arial" w:cs="Arial"/>
          <w:sz w:val="22"/>
          <w:szCs w:val="22"/>
        </w:rPr>
        <w:br w:type="page"/>
      </w:r>
    </w:p>
    <w:p w14:paraId="1C69B48C" w14:textId="77777777" w:rsidR="00AD7557" w:rsidRDefault="00AD7557">
      <w:pPr>
        <w:rPr>
          <w:rFonts w:ascii="Arial" w:hAnsi="Arial" w:cs="Arial"/>
          <w:b/>
          <w:sz w:val="28"/>
        </w:rPr>
      </w:pPr>
      <w:r>
        <w:rPr>
          <w:rFonts w:ascii="Arial" w:hAnsi="Arial" w:cs="Arial"/>
          <w:b/>
          <w:sz w:val="28"/>
        </w:rPr>
        <w:lastRenderedPageBreak/>
        <w:t>CONTENTS:</w:t>
      </w:r>
    </w:p>
    <w:p w14:paraId="1B1A9E45" w14:textId="77777777" w:rsidR="00AD7557" w:rsidRDefault="00AD7557">
      <w:pPr>
        <w:rPr>
          <w:rFonts w:ascii="Arial" w:hAnsi="Arial" w:cs="Arial"/>
          <w:b/>
          <w:sz w:val="28"/>
        </w:rPr>
      </w:pPr>
    </w:p>
    <w:p w14:paraId="3768E4EE" w14:textId="77777777" w:rsidR="00AD7557" w:rsidRDefault="00AD7557">
      <w:pPr>
        <w:rPr>
          <w:rFonts w:ascii="Arial" w:hAnsi="Arial" w:cs="Arial"/>
          <w:szCs w:val="24"/>
        </w:rPr>
      </w:pPr>
      <w:r>
        <w:rPr>
          <w:rFonts w:ascii="Arial" w:hAnsi="Arial" w:cs="Arial"/>
          <w:szCs w:val="24"/>
        </w:rPr>
        <w:t>Introduction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3</w:t>
      </w:r>
    </w:p>
    <w:p w14:paraId="593626AB" w14:textId="77777777" w:rsidR="00AD7557" w:rsidRDefault="00AD7557">
      <w:pPr>
        <w:rPr>
          <w:rFonts w:ascii="Arial" w:hAnsi="Arial" w:cs="Arial"/>
          <w:szCs w:val="24"/>
        </w:rPr>
      </w:pPr>
      <w:r>
        <w:rPr>
          <w:rFonts w:ascii="Arial" w:hAnsi="Arial" w:cs="Arial"/>
          <w:szCs w:val="24"/>
        </w:rPr>
        <w:t>Rules of Debate at Meetings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4</w:t>
      </w:r>
    </w:p>
    <w:p w14:paraId="2956C86E" w14:textId="77777777" w:rsidR="00AD7557" w:rsidRDefault="00AD7557">
      <w:pPr>
        <w:rPr>
          <w:rFonts w:ascii="Arial" w:hAnsi="Arial" w:cs="Arial"/>
          <w:szCs w:val="24"/>
        </w:rPr>
      </w:pPr>
      <w:r>
        <w:rPr>
          <w:rFonts w:ascii="Arial" w:hAnsi="Arial" w:cs="Arial"/>
          <w:szCs w:val="24"/>
        </w:rPr>
        <w:t>Disorderly Conduct at Meetings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5</w:t>
      </w:r>
    </w:p>
    <w:p w14:paraId="25B28A3D" w14:textId="77777777" w:rsidR="00AD7557" w:rsidRDefault="00AD7557">
      <w:pPr>
        <w:rPr>
          <w:rFonts w:ascii="Arial" w:hAnsi="Arial" w:cs="Arial"/>
          <w:szCs w:val="24"/>
        </w:rPr>
      </w:pPr>
      <w:r>
        <w:rPr>
          <w:rFonts w:ascii="Arial" w:hAnsi="Arial" w:cs="Arial"/>
          <w:szCs w:val="24"/>
        </w:rPr>
        <w:t xml:space="preserve">Meetings Generally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6</w:t>
      </w:r>
    </w:p>
    <w:p w14:paraId="1BF8F0A9" w14:textId="77777777" w:rsidR="00AD7557" w:rsidRDefault="00AD7557">
      <w:pPr>
        <w:rPr>
          <w:rFonts w:ascii="Arial" w:hAnsi="Arial" w:cs="Arial"/>
          <w:szCs w:val="24"/>
        </w:rPr>
      </w:pPr>
      <w:r>
        <w:rPr>
          <w:rFonts w:ascii="Arial" w:hAnsi="Arial" w:cs="Arial"/>
          <w:szCs w:val="24"/>
        </w:rPr>
        <w:t>Committees and Sub-Committees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9</w:t>
      </w:r>
    </w:p>
    <w:p w14:paraId="5A7CD4C8" w14:textId="77777777" w:rsidR="00AD7557" w:rsidRDefault="00AD7557">
      <w:pPr>
        <w:rPr>
          <w:rFonts w:ascii="Arial" w:hAnsi="Arial" w:cs="Arial"/>
          <w:szCs w:val="24"/>
        </w:rPr>
      </w:pPr>
      <w:r>
        <w:rPr>
          <w:rFonts w:ascii="Arial" w:hAnsi="Arial" w:cs="Arial"/>
          <w:szCs w:val="24"/>
        </w:rPr>
        <w:t>Ordinary Council Meetings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10</w:t>
      </w:r>
    </w:p>
    <w:p w14:paraId="3FB96C1F" w14:textId="77777777" w:rsidR="00AD7557" w:rsidRDefault="00AD7557">
      <w:pPr>
        <w:rPr>
          <w:rFonts w:ascii="Arial" w:hAnsi="Arial" w:cs="Arial"/>
          <w:szCs w:val="24"/>
        </w:rPr>
      </w:pPr>
      <w:r>
        <w:rPr>
          <w:rFonts w:ascii="Arial" w:hAnsi="Arial" w:cs="Arial"/>
          <w:szCs w:val="24"/>
        </w:rPr>
        <w:t>Extraordinary Meetings of the Council and Committees</w:t>
      </w:r>
      <w:r>
        <w:rPr>
          <w:rFonts w:ascii="Arial" w:hAnsi="Arial" w:cs="Arial"/>
          <w:szCs w:val="24"/>
        </w:rPr>
        <w:tab/>
      </w:r>
      <w:r>
        <w:rPr>
          <w:rFonts w:ascii="Arial" w:hAnsi="Arial" w:cs="Arial"/>
          <w:szCs w:val="24"/>
        </w:rPr>
        <w:tab/>
        <w:t>12</w:t>
      </w:r>
    </w:p>
    <w:p w14:paraId="76A1080A" w14:textId="77777777" w:rsidR="00AD7557" w:rsidRDefault="00AD7557">
      <w:pPr>
        <w:rPr>
          <w:rFonts w:ascii="Arial" w:hAnsi="Arial" w:cs="Arial"/>
          <w:szCs w:val="24"/>
        </w:rPr>
      </w:pPr>
      <w:r>
        <w:rPr>
          <w:rFonts w:ascii="Arial" w:hAnsi="Arial" w:cs="Arial"/>
          <w:szCs w:val="24"/>
        </w:rPr>
        <w:t>Previous Resolutions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12</w:t>
      </w:r>
    </w:p>
    <w:p w14:paraId="5FAE97E2" w14:textId="77777777" w:rsidR="00643B10" w:rsidRDefault="00AD7557">
      <w:pPr>
        <w:rPr>
          <w:rFonts w:ascii="Arial" w:hAnsi="Arial" w:cs="Arial"/>
          <w:szCs w:val="24"/>
        </w:rPr>
      </w:pPr>
      <w:r>
        <w:rPr>
          <w:rFonts w:ascii="Arial" w:hAnsi="Arial" w:cs="Arial"/>
          <w:szCs w:val="24"/>
        </w:rPr>
        <w:t xml:space="preserve">Voting on </w:t>
      </w:r>
    </w:p>
    <w:p w14:paraId="68DA1C1C" w14:textId="4A6A00D4" w:rsidR="00AD7557" w:rsidRDefault="00AD7557">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12</w:t>
      </w:r>
    </w:p>
    <w:p w14:paraId="19F0D871" w14:textId="77777777" w:rsidR="00AD7557" w:rsidRDefault="00AD7557">
      <w:pPr>
        <w:rPr>
          <w:rFonts w:ascii="Arial" w:hAnsi="Arial" w:cs="Arial"/>
          <w:szCs w:val="24"/>
        </w:rPr>
      </w:pPr>
      <w:r>
        <w:rPr>
          <w:rFonts w:ascii="Arial" w:hAnsi="Arial" w:cs="Arial"/>
          <w:szCs w:val="24"/>
        </w:rPr>
        <w:t>Motions for a Meeting that require written notice to be given</w:t>
      </w:r>
      <w:r>
        <w:rPr>
          <w:rFonts w:ascii="Arial" w:hAnsi="Arial" w:cs="Arial"/>
          <w:szCs w:val="24"/>
        </w:rPr>
        <w:tab/>
      </w:r>
      <w:r>
        <w:rPr>
          <w:rFonts w:ascii="Arial" w:hAnsi="Arial" w:cs="Arial"/>
          <w:szCs w:val="24"/>
        </w:rPr>
        <w:tab/>
        <w:t>12</w:t>
      </w:r>
    </w:p>
    <w:p w14:paraId="1C180A96" w14:textId="77777777" w:rsidR="00AD7557" w:rsidRDefault="00AD7557">
      <w:pPr>
        <w:rPr>
          <w:rFonts w:ascii="Arial" w:hAnsi="Arial" w:cs="Arial"/>
          <w:szCs w:val="24"/>
        </w:rPr>
      </w:pPr>
      <w:r>
        <w:rPr>
          <w:rFonts w:ascii="Arial" w:hAnsi="Arial" w:cs="Arial"/>
          <w:szCs w:val="24"/>
        </w:rPr>
        <w:t>Motions at a Meeting that do not require written notice</w:t>
      </w:r>
      <w:r>
        <w:rPr>
          <w:rFonts w:ascii="Arial" w:hAnsi="Arial" w:cs="Arial"/>
          <w:szCs w:val="24"/>
        </w:rPr>
        <w:tab/>
      </w:r>
      <w:r>
        <w:rPr>
          <w:rFonts w:ascii="Arial" w:hAnsi="Arial" w:cs="Arial"/>
          <w:szCs w:val="24"/>
        </w:rPr>
        <w:tab/>
      </w:r>
      <w:r>
        <w:rPr>
          <w:rFonts w:ascii="Arial" w:hAnsi="Arial" w:cs="Arial"/>
          <w:szCs w:val="24"/>
        </w:rPr>
        <w:tab/>
        <w:t>13</w:t>
      </w:r>
    </w:p>
    <w:p w14:paraId="2793B9B5" w14:textId="77777777" w:rsidR="00AD7557" w:rsidRDefault="00AD7557">
      <w:pPr>
        <w:rPr>
          <w:rFonts w:ascii="Arial" w:hAnsi="Arial" w:cs="Arial"/>
          <w:szCs w:val="24"/>
        </w:rPr>
      </w:pPr>
      <w:r>
        <w:rPr>
          <w:rFonts w:ascii="Arial" w:hAnsi="Arial" w:cs="Arial"/>
          <w:szCs w:val="24"/>
        </w:rPr>
        <w:t>Management of Information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14</w:t>
      </w:r>
    </w:p>
    <w:p w14:paraId="7D6CC071" w14:textId="77777777" w:rsidR="00AD7557" w:rsidRDefault="00AD7557">
      <w:pPr>
        <w:rPr>
          <w:rFonts w:ascii="Arial" w:hAnsi="Arial" w:cs="Arial"/>
          <w:szCs w:val="24"/>
        </w:rPr>
      </w:pPr>
      <w:r>
        <w:rPr>
          <w:rFonts w:ascii="Arial" w:hAnsi="Arial" w:cs="Arial"/>
          <w:szCs w:val="24"/>
        </w:rPr>
        <w:t>Draft Minutes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14</w:t>
      </w:r>
    </w:p>
    <w:p w14:paraId="2638AC20" w14:textId="77777777" w:rsidR="00AD7557" w:rsidRDefault="00AD7557">
      <w:pPr>
        <w:rPr>
          <w:rFonts w:ascii="Arial" w:hAnsi="Arial" w:cs="Arial"/>
          <w:szCs w:val="24"/>
        </w:rPr>
      </w:pPr>
      <w:r>
        <w:rPr>
          <w:rFonts w:ascii="Arial" w:hAnsi="Arial" w:cs="Arial"/>
          <w:szCs w:val="24"/>
        </w:rPr>
        <w:t>Code of Conduct and dispensations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15</w:t>
      </w:r>
    </w:p>
    <w:p w14:paraId="0C039840" w14:textId="77777777" w:rsidR="00AD7557" w:rsidRDefault="00AD7557">
      <w:pPr>
        <w:rPr>
          <w:rFonts w:ascii="Arial" w:hAnsi="Arial" w:cs="Arial"/>
          <w:szCs w:val="24"/>
        </w:rPr>
      </w:pPr>
      <w:r>
        <w:rPr>
          <w:rFonts w:ascii="Arial" w:hAnsi="Arial" w:cs="Arial"/>
          <w:szCs w:val="24"/>
        </w:rPr>
        <w:t>Code of Conduct complaints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16</w:t>
      </w:r>
    </w:p>
    <w:p w14:paraId="3D1658CB" w14:textId="77777777" w:rsidR="00AC28D9" w:rsidRDefault="00AD7557">
      <w:pPr>
        <w:rPr>
          <w:rFonts w:ascii="Arial" w:hAnsi="Arial" w:cs="Arial"/>
          <w:szCs w:val="24"/>
        </w:rPr>
      </w:pPr>
      <w:r>
        <w:rPr>
          <w:rFonts w:ascii="Arial" w:hAnsi="Arial" w:cs="Arial"/>
          <w:szCs w:val="24"/>
        </w:rPr>
        <w:t>Proper Officer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17</w:t>
      </w:r>
    </w:p>
    <w:p w14:paraId="16E44FE9" w14:textId="77777777" w:rsidR="00AC28D9" w:rsidRDefault="00AC28D9">
      <w:pPr>
        <w:rPr>
          <w:rFonts w:ascii="Arial" w:hAnsi="Arial" w:cs="Arial"/>
          <w:szCs w:val="24"/>
        </w:rPr>
      </w:pPr>
      <w:r>
        <w:rPr>
          <w:rFonts w:ascii="Arial" w:hAnsi="Arial" w:cs="Arial"/>
          <w:szCs w:val="24"/>
        </w:rPr>
        <w:t>Responsible Financial Officer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18</w:t>
      </w:r>
    </w:p>
    <w:p w14:paraId="54BA2046" w14:textId="77777777" w:rsidR="00AC28D9" w:rsidRDefault="00AC28D9">
      <w:pPr>
        <w:rPr>
          <w:rFonts w:ascii="Arial" w:hAnsi="Arial" w:cs="Arial"/>
          <w:szCs w:val="24"/>
        </w:rPr>
      </w:pPr>
      <w:r>
        <w:rPr>
          <w:rFonts w:ascii="Arial" w:hAnsi="Arial" w:cs="Arial"/>
          <w:szCs w:val="24"/>
        </w:rPr>
        <w:t>Accounts and Accounting Statements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18</w:t>
      </w:r>
    </w:p>
    <w:p w14:paraId="63F7F3D0" w14:textId="77777777" w:rsidR="00AC28D9" w:rsidRDefault="00AC28D9">
      <w:pPr>
        <w:rPr>
          <w:rFonts w:ascii="Arial" w:hAnsi="Arial" w:cs="Arial"/>
          <w:szCs w:val="24"/>
        </w:rPr>
      </w:pPr>
      <w:r>
        <w:rPr>
          <w:rFonts w:ascii="Arial" w:hAnsi="Arial" w:cs="Arial"/>
          <w:szCs w:val="24"/>
        </w:rPr>
        <w:t>Financial controls and procurements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19</w:t>
      </w:r>
    </w:p>
    <w:p w14:paraId="627782FA" w14:textId="77777777" w:rsidR="00AC28D9" w:rsidRDefault="00AC28D9">
      <w:pPr>
        <w:rPr>
          <w:rFonts w:ascii="Arial" w:hAnsi="Arial" w:cs="Arial"/>
          <w:szCs w:val="24"/>
        </w:rPr>
      </w:pPr>
      <w:r>
        <w:rPr>
          <w:rFonts w:ascii="Arial" w:hAnsi="Arial" w:cs="Arial"/>
          <w:szCs w:val="24"/>
        </w:rPr>
        <w:t>Handling Staff matters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21</w:t>
      </w:r>
    </w:p>
    <w:p w14:paraId="3BCA5197" w14:textId="77777777" w:rsidR="00AC28D9" w:rsidRDefault="00AC28D9">
      <w:pPr>
        <w:rPr>
          <w:rFonts w:ascii="Arial" w:hAnsi="Arial" w:cs="Arial"/>
          <w:szCs w:val="24"/>
        </w:rPr>
      </w:pPr>
      <w:r>
        <w:rPr>
          <w:rFonts w:ascii="Arial" w:hAnsi="Arial" w:cs="Arial"/>
          <w:szCs w:val="24"/>
        </w:rPr>
        <w:t>Responsibilities to provide information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21</w:t>
      </w:r>
    </w:p>
    <w:p w14:paraId="71F2E2CA" w14:textId="77777777" w:rsidR="00AC28D9" w:rsidRDefault="00AC28D9">
      <w:pPr>
        <w:rPr>
          <w:rFonts w:ascii="Arial" w:hAnsi="Arial" w:cs="Arial"/>
          <w:szCs w:val="24"/>
        </w:rPr>
      </w:pPr>
      <w:r>
        <w:rPr>
          <w:rFonts w:ascii="Arial" w:hAnsi="Arial" w:cs="Arial"/>
          <w:szCs w:val="24"/>
        </w:rPr>
        <w:t>Responsibilities under Data Protection Legislation</w:t>
      </w:r>
      <w:r>
        <w:rPr>
          <w:rFonts w:ascii="Arial" w:hAnsi="Arial" w:cs="Arial"/>
          <w:szCs w:val="24"/>
        </w:rPr>
        <w:tab/>
      </w:r>
      <w:r>
        <w:rPr>
          <w:rFonts w:ascii="Arial" w:hAnsi="Arial" w:cs="Arial"/>
          <w:szCs w:val="24"/>
        </w:rPr>
        <w:tab/>
      </w:r>
      <w:r>
        <w:rPr>
          <w:rFonts w:ascii="Arial" w:hAnsi="Arial" w:cs="Arial"/>
          <w:szCs w:val="24"/>
        </w:rPr>
        <w:tab/>
        <w:t>21</w:t>
      </w:r>
    </w:p>
    <w:p w14:paraId="782856AD" w14:textId="77777777" w:rsidR="00AC28D9" w:rsidRDefault="00AC28D9">
      <w:pPr>
        <w:rPr>
          <w:rFonts w:ascii="Arial" w:hAnsi="Arial" w:cs="Arial"/>
          <w:szCs w:val="24"/>
        </w:rPr>
      </w:pPr>
      <w:r>
        <w:rPr>
          <w:rFonts w:ascii="Arial" w:hAnsi="Arial" w:cs="Arial"/>
          <w:szCs w:val="24"/>
        </w:rPr>
        <w:t>Relations with the press/media</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22</w:t>
      </w:r>
    </w:p>
    <w:p w14:paraId="4C0D03C0" w14:textId="77777777" w:rsidR="00AC28D9" w:rsidRDefault="00AC28D9">
      <w:pPr>
        <w:rPr>
          <w:rFonts w:ascii="Arial" w:hAnsi="Arial" w:cs="Arial"/>
          <w:szCs w:val="24"/>
        </w:rPr>
      </w:pPr>
      <w:r>
        <w:rPr>
          <w:rFonts w:ascii="Arial" w:hAnsi="Arial" w:cs="Arial"/>
          <w:szCs w:val="24"/>
        </w:rPr>
        <w:t>Execution and sealing of legal deeds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22</w:t>
      </w:r>
    </w:p>
    <w:p w14:paraId="7B6E8631" w14:textId="77777777" w:rsidR="00AC28D9" w:rsidRDefault="00AC28D9">
      <w:pPr>
        <w:rPr>
          <w:rFonts w:ascii="Arial" w:hAnsi="Arial" w:cs="Arial"/>
          <w:szCs w:val="24"/>
        </w:rPr>
      </w:pPr>
      <w:r>
        <w:rPr>
          <w:rFonts w:ascii="Arial" w:hAnsi="Arial" w:cs="Arial"/>
          <w:szCs w:val="24"/>
        </w:rPr>
        <w:t>Communicating with district and county or unitary councillors</w:t>
      </w:r>
      <w:r>
        <w:rPr>
          <w:rFonts w:ascii="Arial" w:hAnsi="Arial" w:cs="Arial"/>
          <w:szCs w:val="24"/>
        </w:rPr>
        <w:tab/>
      </w:r>
      <w:r>
        <w:rPr>
          <w:rFonts w:ascii="Arial" w:hAnsi="Arial" w:cs="Arial"/>
          <w:szCs w:val="24"/>
        </w:rPr>
        <w:tab/>
        <w:t>22</w:t>
      </w:r>
    </w:p>
    <w:p w14:paraId="6E8C48B7" w14:textId="77777777" w:rsidR="00AC28D9" w:rsidRDefault="00AC28D9">
      <w:pPr>
        <w:rPr>
          <w:rFonts w:ascii="Arial" w:hAnsi="Arial" w:cs="Arial"/>
          <w:szCs w:val="24"/>
        </w:rPr>
      </w:pPr>
      <w:proofErr w:type="spellStart"/>
      <w:r>
        <w:rPr>
          <w:rFonts w:ascii="Arial" w:hAnsi="Arial" w:cs="Arial"/>
          <w:szCs w:val="24"/>
        </w:rPr>
        <w:t>Restrictins</w:t>
      </w:r>
      <w:proofErr w:type="spellEnd"/>
      <w:r>
        <w:rPr>
          <w:rFonts w:ascii="Arial" w:hAnsi="Arial" w:cs="Arial"/>
          <w:szCs w:val="24"/>
        </w:rPr>
        <w:t xml:space="preserve"> on Councillor activities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23</w:t>
      </w:r>
    </w:p>
    <w:p w14:paraId="4CBD27AC" w14:textId="7DEA22AE" w:rsidR="00AD7557" w:rsidRDefault="00AC28D9">
      <w:pPr>
        <w:rPr>
          <w:rFonts w:ascii="Arial" w:hAnsi="Arial" w:cs="Arial"/>
          <w:b/>
          <w:sz w:val="28"/>
        </w:rPr>
      </w:pPr>
      <w:r>
        <w:rPr>
          <w:rFonts w:ascii="Arial" w:hAnsi="Arial" w:cs="Arial"/>
          <w:szCs w:val="24"/>
        </w:rPr>
        <w:t>Standing Orders generally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23</w:t>
      </w:r>
      <w:r w:rsidR="00AD7557">
        <w:rPr>
          <w:rFonts w:ascii="Arial" w:hAnsi="Arial" w:cs="Arial"/>
          <w:b/>
          <w:sz w:val="28"/>
        </w:rPr>
        <w:br w:type="page"/>
      </w:r>
    </w:p>
    <w:p w14:paraId="5906DB40" w14:textId="73102089" w:rsidR="00EE2E3E" w:rsidRPr="00AD7557" w:rsidRDefault="00EE2E3E" w:rsidP="00AD7557">
      <w:pPr>
        <w:spacing w:after="200" w:line="276" w:lineRule="auto"/>
        <w:rPr>
          <w:rFonts w:ascii="Arial" w:hAnsi="Arial" w:cs="Arial"/>
          <w:b/>
          <w:sz w:val="22"/>
          <w:szCs w:val="22"/>
        </w:rPr>
      </w:pPr>
      <w:r w:rsidRPr="001C2A1D">
        <w:rPr>
          <w:rFonts w:ascii="Arial" w:hAnsi="Arial" w:cs="Arial"/>
          <w:b/>
          <w:sz w:val="28"/>
        </w:rPr>
        <w:lastRenderedPageBreak/>
        <w:t>INTRODUCTION</w:t>
      </w:r>
      <w:bookmarkEnd w:id="1"/>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1C2A1D">
        <w:rPr>
          <w:rFonts w:ascii="Arial" w:hAnsi="Arial" w:cs="Arial"/>
          <w:color w:val="000000"/>
          <w:sz w:val="22"/>
          <w:szCs w:val="22"/>
          <w:lang w:bidi="en-US"/>
        </w:rPr>
        <w:t>council</w:t>
      </w:r>
      <w:proofErr w:type="gramEnd"/>
      <w:r w:rsidRPr="001C2A1D">
        <w:rPr>
          <w:rFonts w:ascii="Arial" w:hAnsi="Arial" w:cs="Arial"/>
          <w:color w:val="000000"/>
          <w:sz w:val="22"/>
          <w:szCs w:val="22"/>
          <w:lang w:bidi="en-US"/>
        </w:rPr>
        <w:t xml:space="preserve">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66B848EA" w14:textId="77777777" w:rsidR="00933DD5" w:rsidRDefault="00933DD5"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2"/>
      <w:bookmarkEnd w:id="3"/>
      <w:bookmarkEnd w:id="4"/>
      <w:bookmarkEnd w:id="5"/>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is</w:t>
      </w:r>
      <w:proofErr w:type="gramEnd"/>
      <w:r w:rsidR="00883BA0" w:rsidRPr="001C2A1D">
        <w:rPr>
          <w:rFonts w:ascii="Arial" w:hAnsi="Arial" w:cs="Arial"/>
          <w:color w:val="000000"/>
          <w:sz w:val="22"/>
          <w:szCs w:val="22"/>
          <w:lang w:bidi="en-US"/>
        </w:rPr>
        <w:t xml:space="preserve">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 order(s)</w:t>
      </w:r>
      <w:proofErr w:type="gramEnd"/>
      <w:r w:rsidRPr="001C2A1D">
        <w:rPr>
          <w:rFonts w:ascii="Arial" w:hAnsi="Arial" w:cs="Arial"/>
          <w:color w:val="000000"/>
          <w:sz w:val="22"/>
          <w:szCs w:val="22"/>
          <w:lang w:bidi="en-US"/>
        </w:rPr>
        <w:t xml:space="preserve">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209B20E9"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1C2A1D">
        <w:rPr>
          <w:rFonts w:ascii="Arial" w:hAnsi="Arial" w:cs="Arial"/>
          <w:color w:val="000000"/>
          <w:sz w:val="22"/>
          <w:szCs w:val="22"/>
          <w:lang w:bidi="en-US"/>
        </w:rPr>
        <w:t xml:space="preserve">( </w:t>
      </w:r>
      <w:r w:rsidR="00F53750" w:rsidRPr="00F53750">
        <w:rPr>
          <w:rFonts w:ascii="Arial" w:hAnsi="Arial" w:cs="Arial"/>
          <w:color w:val="FF0000"/>
          <w:sz w:val="22"/>
          <w:szCs w:val="22"/>
          <w:lang w:bidi="en-US"/>
        </w:rPr>
        <w:t>3</w:t>
      </w:r>
      <w:proofErr w:type="gramEnd"/>
      <w:r w:rsidRPr="00F53750">
        <w:rPr>
          <w:rFonts w:ascii="Arial" w:hAnsi="Arial" w:cs="Arial"/>
          <w:color w:val="FF0000"/>
          <w:sz w:val="22"/>
          <w:szCs w:val="22"/>
          <w:lang w:bidi="en-US"/>
        </w:rPr>
        <w:t xml:space="preserve"> </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w:t>
      </w:r>
      <w:r w:rsidRPr="001C2A1D">
        <w:rPr>
          <w:rFonts w:ascii="Arial" w:hAnsi="Arial" w:cs="Arial"/>
          <w:color w:val="000000"/>
          <w:sz w:val="22"/>
          <w:szCs w:val="22"/>
          <w:lang w:bidi="en-US"/>
        </w:rPr>
        <w:lastRenderedPageBreak/>
        <w:t>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7CC5B902"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w:t>
            </w:r>
            <w:r w:rsidR="00387984">
              <w:rPr>
                <w:rFonts w:ascii="Arial" w:hAnsi="Arial" w:cs="Arial"/>
                <w:color w:val="000000"/>
                <w:sz w:val="22"/>
                <w:szCs w:val="22"/>
                <w:lang w:bidi="en-US"/>
              </w:rPr>
              <w:t xml:space="preserve"> order 3(e) shall not exceed </w:t>
            </w:r>
            <w:proofErr w:type="gramStart"/>
            <w:r w:rsidR="00387984">
              <w:rPr>
                <w:rFonts w:ascii="Arial" w:hAnsi="Arial" w:cs="Arial"/>
                <w:color w:val="000000"/>
                <w:sz w:val="22"/>
                <w:szCs w:val="22"/>
                <w:lang w:bidi="en-US"/>
              </w:rPr>
              <w:t xml:space="preserve">( </w:t>
            </w:r>
            <w:r w:rsidR="00387984">
              <w:rPr>
                <w:rFonts w:ascii="Arial" w:hAnsi="Arial" w:cs="Arial"/>
                <w:color w:val="FF0000"/>
                <w:sz w:val="22"/>
                <w:szCs w:val="22"/>
                <w:lang w:bidi="en-US"/>
              </w:rPr>
              <w:t>30</w:t>
            </w:r>
            <w:proofErr w:type="gramEnd"/>
            <w:r w:rsidRPr="001C2A1D">
              <w:rPr>
                <w:rFonts w:ascii="Arial" w:hAnsi="Arial" w:cs="Arial"/>
                <w:color w:val="000000"/>
                <w:sz w:val="22"/>
                <w:szCs w:val="22"/>
                <w:lang w:bidi="en-US"/>
              </w:rPr>
              <w:t xml:space="preserve"> )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485773D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proofErr w:type="gramStart"/>
            <w:r w:rsidRPr="001C2A1D">
              <w:rPr>
                <w:rFonts w:ascii="Arial" w:hAnsi="Arial" w:cs="Arial"/>
                <w:color w:val="000000"/>
                <w:sz w:val="22"/>
                <w:szCs w:val="22"/>
                <w:lang w:bidi="en-US"/>
              </w:rPr>
              <w:t xml:space="preserve">( </w:t>
            </w:r>
            <w:r w:rsidR="00387984">
              <w:rPr>
                <w:rFonts w:ascii="Arial" w:hAnsi="Arial" w:cs="Arial"/>
                <w:color w:val="FF0000"/>
                <w:sz w:val="22"/>
                <w:szCs w:val="22"/>
                <w:lang w:bidi="en-US"/>
              </w:rPr>
              <w:t>3</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4C9F321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D72D8">
              <w:rPr>
                <w:rFonts w:ascii="Arial" w:hAnsi="Arial" w:cs="Arial"/>
                <w:sz w:val="22"/>
                <w:szCs w:val="22"/>
                <w:lang w:bidi="en-US"/>
              </w:rPr>
              <w:t xml:space="preserve">A person shall raise </w:t>
            </w:r>
            <w:r w:rsidR="005967ED" w:rsidRPr="006D72D8">
              <w:rPr>
                <w:rFonts w:ascii="Arial" w:hAnsi="Arial" w:cs="Arial"/>
                <w:sz w:val="22"/>
                <w:szCs w:val="22"/>
                <w:lang w:bidi="en-US"/>
              </w:rPr>
              <w:t>his/her/their</w:t>
            </w:r>
            <w:r w:rsidRPr="006D72D8">
              <w:rPr>
                <w:rFonts w:ascii="Arial" w:hAnsi="Arial" w:cs="Arial"/>
                <w:sz w:val="22"/>
                <w:szCs w:val="22"/>
                <w:lang w:bidi="en-US"/>
              </w:rPr>
              <w:t xml:space="preserve"> hand when requesting to speak and stand when speaking (except when a person has a disability or is likely to suffer discom</w:t>
            </w:r>
            <w:r w:rsidR="006D72D8" w:rsidRPr="006D72D8">
              <w:rPr>
                <w:rFonts w:ascii="Arial" w:hAnsi="Arial" w:cs="Arial"/>
                <w:sz w:val="22"/>
                <w:szCs w:val="22"/>
                <w:lang w:bidi="en-US"/>
              </w:rPr>
              <w:t>fort)</w:t>
            </w:r>
            <w:r w:rsidRPr="006D72D8">
              <w:rPr>
                <w:rFonts w:ascii="Arial" w:hAnsi="Arial" w:cs="Arial"/>
                <w:sz w:val="22"/>
                <w:szCs w:val="22"/>
                <w:lang w:bidi="en-US"/>
              </w:rPr>
              <w:t xml:space="preserve">. The </w:t>
            </w:r>
            <w:r w:rsidR="00451238" w:rsidRPr="006D72D8">
              <w:rPr>
                <w:rFonts w:ascii="Arial" w:hAnsi="Arial" w:cs="Arial"/>
                <w:sz w:val="22"/>
                <w:szCs w:val="22"/>
                <w:lang w:bidi="en-US"/>
              </w:rPr>
              <w:t>chair</w:t>
            </w:r>
            <w:r w:rsidRPr="006D72D8">
              <w:rPr>
                <w:rFonts w:ascii="Arial" w:hAnsi="Arial" w:cs="Arial"/>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12513D2D"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51A4B041"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w:t>
            </w:r>
            <w:r w:rsidR="00883BA0" w:rsidRPr="001C2A1D">
              <w:rPr>
                <w:rFonts w:ascii="Arial" w:hAnsi="Arial" w:cs="Arial"/>
                <w:i/>
                <w:iCs/>
                <w:color w:val="000000"/>
                <w:sz w:val="22"/>
                <w:szCs w:val="22"/>
                <w:lang w:bidi="en-US"/>
              </w:rPr>
              <w:lastRenderedPageBreak/>
              <w:t xml:space="preserve">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360A7D5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5"/>
        <w:gridCol w:w="8556"/>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4B773045"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If a meeting is or becomes inquorate no business shall be </w:t>
            </w:r>
            <w:proofErr w:type="gramStart"/>
            <w:r w:rsidRPr="001C2A1D">
              <w:rPr>
                <w:rFonts w:ascii="Arial" w:hAnsi="Arial" w:cs="Arial"/>
                <w:b/>
                <w:bCs/>
                <w:color w:val="000000"/>
                <w:sz w:val="22"/>
                <w:szCs w:val="22"/>
                <w:lang w:bidi="en-US"/>
              </w:rPr>
              <w:t>transacted</w:t>
            </w:r>
            <w:proofErr w:type="gramEnd"/>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3AC80A8A"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w:t>
            </w:r>
            <w:r w:rsidR="00387984">
              <w:rPr>
                <w:rFonts w:ascii="Arial" w:hAnsi="Arial" w:cs="Arial"/>
                <w:color w:val="000000"/>
                <w:sz w:val="22"/>
                <w:szCs w:val="22"/>
                <w:lang w:bidi="en-US"/>
              </w:rPr>
              <w:t xml:space="preserve">shall not exceed a period of </w:t>
            </w:r>
            <w:proofErr w:type="gramStart"/>
            <w:r w:rsidR="00387984">
              <w:rPr>
                <w:rFonts w:ascii="Arial" w:hAnsi="Arial" w:cs="Arial"/>
                <w:color w:val="000000"/>
                <w:sz w:val="22"/>
                <w:szCs w:val="22"/>
                <w:lang w:bidi="en-US"/>
              </w:rPr>
              <w:t xml:space="preserve">( </w:t>
            </w:r>
            <w:r w:rsidR="00387984">
              <w:rPr>
                <w:rFonts w:ascii="Arial" w:hAnsi="Arial" w:cs="Arial"/>
                <w:color w:val="FF0000"/>
                <w:sz w:val="22"/>
                <w:szCs w:val="22"/>
                <w:lang w:bidi="en-US"/>
              </w:rPr>
              <w:t>2.5</w:t>
            </w:r>
            <w:proofErr w:type="gramEnd"/>
            <w:r w:rsidRPr="001C2A1D">
              <w:rPr>
                <w:rFonts w:ascii="Arial" w:hAnsi="Arial" w:cs="Arial"/>
                <w:color w:val="000000"/>
                <w:sz w:val="22"/>
                <w:szCs w:val="22"/>
                <w:lang w:bidi="en-US"/>
              </w:rPr>
              <w:t xml:space="preserve">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lastRenderedPageBreak/>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3A52EEC6"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w:t>
      </w:r>
      <w:r w:rsidR="00387984">
        <w:rPr>
          <w:rFonts w:ascii="Arial" w:hAnsi="Arial" w:cs="Arial"/>
          <w:color w:val="000000"/>
          <w:sz w:val="22"/>
          <w:szCs w:val="22"/>
          <w:lang w:bidi="en-US"/>
        </w:rPr>
        <w:t xml:space="preserve">onfirm to the Proper Officer </w:t>
      </w:r>
      <w:proofErr w:type="gramStart"/>
      <w:r w:rsidR="00387984">
        <w:rPr>
          <w:rFonts w:ascii="Arial" w:hAnsi="Arial" w:cs="Arial"/>
          <w:color w:val="000000"/>
          <w:sz w:val="22"/>
          <w:szCs w:val="22"/>
          <w:lang w:bidi="en-US"/>
        </w:rPr>
        <w:t xml:space="preserve">( </w:t>
      </w:r>
      <w:r w:rsidR="00387984">
        <w:rPr>
          <w:rFonts w:ascii="Arial" w:hAnsi="Arial" w:cs="Arial"/>
          <w:color w:val="FF0000"/>
          <w:sz w:val="22"/>
          <w:szCs w:val="22"/>
          <w:lang w:bidi="en-US"/>
        </w:rPr>
        <w:t>7</w:t>
      </w:r>
      <w:proofErr w:type="gramEnd"/>
      <w:r w:rsidRPr="001C2A1D">
        <w:rPr>
          <w:rFonts w:ascii="Arial" w:hAnsi="Arial" w:cs="Arial"/>
          <w:color w:val="000000"/>
          <w:sz w:val="22"/>
          <w:szCs w:val="22"/>
          <w:lang w:bidi="en-US"/>
        </w:rPr>
        <w:t xml:space="preserve"> ) days before the meeting that they are unable to </w:t>
      </w:r>
      <w:proofErr w:type="gramStart"/>
      <w:r w:rsidRPr="001C2A1D">
        <w:rPr>
          <w:rFonts w:ascii="Arial" w:hAnsi="Arial" w:cs="Arial"/>
          <w:color w:val="000000"/>
          <w:sz w:val="22"/>
          <w:szCs w:val="22"/>
          <w:lang w:bidi="en-US"/>
        </w:rPr>
        <w:t>attend;</w:t>
      </w:r>
      <w:proofErr w:type="gramEnd"/>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w:t>
      </w:r>
      <w:proofErr w:type="gramStart"/>
      <w:r w:rsidRPr="001C2A1D">
        <w:rPr>
          <w:rFonts w:ascii="Arial" w:hAnsi="Arial" w:cs="Arial"/>
          <w:color w:val="000000"/>
          <w:sz w:val="22"/>
          <w:szCs w:val="22"/>
          <w:lang w:bidi="en-US"/>
        </w:rPr>
        <w:t>and also</w:t>
      </w:r>
      <w:proofErr w:type="gramEnd"/>
      <w:r w:rsidRPr="001C2A1D">
        <w:rPr>
          <w:rFonts w:ascii="Arial" w:hAnsi="Arial" w:cs="Arial"/>
          <w:color w:val="000000"/>
          <w:sz w:val="22"/>
          <w:szCs w:val="22"/>
          <w:lang w:bidi="en-US"/>
        </w:rPr>
        <w:t xml:space="preserve">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sub-committee that </w:t>
      </w:r>
      <w:r w:rsidRPr="001C2A1D">
        <w:rPr>
          <w:rFonts w:ascii="Arial" w:hAnsi="Arial" w:cs="Arial"/>
          <w:color w:val="000000"/>
          <w:sz w:val="22"/>
          <w:szCs w:val="22"/>
          <w:lang w:bidi="en-US"/>
        </w:rPr>
        <w:lastRenderedPageBreak/>
        <w:t>they are permitted to attend; and</w:t>
      </w:r>
    </w:p>
    <w:p w14:paraId="7D3F48CA" w14:textId="35E7EB17" w:rsidR="00883BA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1D329744" w14:textId="77777777" w:rsidR="00C17CB1" w:rsidRPr="00C17CB1" w:rsidRDefault="00C17CB1" w:rsidP="00C17CB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5B9D6F0F"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r w:rsidR="00933DD5">
        <w:rPr>
          <w:rFonts w:ascii="Arial" w:hAnsi="Arial" w:cs="Arial"/>
          <w:b/>
          <w:bCs/>
          <w:color w:val="000000"/>
          <w:sz w:val="22"/>
          <w:szCs w:val="22"/>
          <w:lang w:bidi="en-US"/>
        </w:rPr>
        <w:t xml:space="preserve">  </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lastRenderedPageBreak/>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an election year, to </w:t>
      </w:r>
      <w:proofErr w:type="gramStart"/>
      <w:r w:rsidRPr="001C2A1D">
        <w:rPr>
          <w:rFonts w:ascii="Arial" w:hAnsi="Arial" w:cs="Arial"/>
          <w:color w:val="000000"/>
          <w:sz w:val="22"/>
          <w:szCs w:val="22"/>
          <w:lang w:bidi="en-US"/>
        </w:rPr>
        <w:t>make a</w:t>
      </w:r>
      <w:r w:rsidR="005D0FAA" w:rsidRPr="001C2A1D">
        <w:rPr>
          <w:rFonts w:ascii="Arial" w:hAnsi="Arial" w:cs="Arial"/>
          <w:color w:val="000000"/>
          <w:sz w:val="22"/>
          <w:szCs w:val="22"/>
          <w:lang w:bidi="en-US"/>
        </w:rPr>
        <w:t>rrangements</w:t>
      </w:r>
      <w:proofErr w:type="gramEnd"/>
      <w:r w:rsidR="005D0FAA" w:rsidRPr="001C2A1D">
        <w:rPr>
          <w:rFonts w:ascii="Arial" w:hAnsi="Arial" w:cs="Arial"/>
          <w:color w:val="000000"/>
          <w:sz w:val="22"/>
          <w:szCs w:val="22"/>
          <w:lang w:bidi="en-US"/>
        </w:rPr>
        <w:t xml:space="preserve">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lastRenderedPageBreak/>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77F4306"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may convene an extraordinary meeting of the committee at any time. </w:t>
      </w:r>
    </w:p>
    <w:p w14:paraId="10CDA156" w14:textId="08BA9096"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w:t>
      </w:r>
      <w:r w:rsidRPr="00387984">
        <w:rPr>
          <w:rFonts w:ascii="Arial" w:hAnsi="Arial" w:cs="Arial"/>
          <w:color w:val="92D050"/>
          <w:sz w:val="22"/>
          <w:szCs w:val="22"/>
          <w:lang w:bidi="en-US"/>
        </w:rPr>
        <w:t xml:space="preserve"> </w:t>
      </w:r>
      <w:r w:rsidRPr="001C2A1D">
        <w:rPr>
          <w:rFonts w:ascii="Arial" w:hAnsi="Arial" w:cs="Arial"/>
          <w:color w:val="000000"/>
          <w:sz w:val="22"/>
          <w:szCs w:val="22"/>
          <w:lang w:bidi="en-US"/>
        </w:rPr>
        <w:t>does not call an e</w:t>
      </w:r>
      <w:r w:rsidR="00BD1CB6" w:rsidRPr="001C2A1D">
        <w:rPr>
          <w:rFonts w:ascii="Arial" w:hAnsi="Arial" w:cs="Arial"/>
          <w:color w:val="000000"/>
          <w:sz w:val="22"/>
          <w:szCs w:val="22"/>
          <w:lang w:bidi="en-US"/>
        </w:rPr>
        <w:t xml:space="preserve">xtraordinary meeting within </w:t>
      </w:r>
      <w:proofErr w:type="gramStart"/>
      <w:r w:rsidR="00BD1CB6" w:rsidRPr="001C2A1D">
        <w:rPr>
          <w:rFonts w:ascii="Arial" w:hAnsi="Arial" w:cs="Arial"/>
          <w:color w:val="000000"/>
          <w:sz w:val="22"/>
          <w:szCs w:val="22"/>
          <w:lang w:bidi="en-US"/>
        </w:rPr>
        <w:t>(</w:t>
      </w:r>
      <w:r w:rsidR="00837591">
        <w:rPr>
          <w:rFonts w:ascii="Arial" w:hAnsi="Arial" w:cs="Arial"/>
          <w:color w:val="000000"/>
          <w:sz w:val="22"/>
          <w:szCs w:val="22"/>
          <w:lang w:bidi="en-US"/>
        </w:rPr>
        <w:t xml:space="preserve"> 7</w:t>
      </w:r>
      <w:proofErr w:type="gramEnd"/>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proofErr w:type="gramStart"/>
      <w:r w:rsidRPr="001C2A1D">
        <w:rPr>
          <w:rFonts w:ascii="Arial" w:hAnsi="Arial" w:cs="Arial"/>
          <w:color w:val="000000"/>
          <w:sz w:val="22"/>
          <w:szCs w:val="22"/>
          <w:lang w:bidi="en-US"/>
        </w:rPr>
        <w:t xml:space="preserve">( </w:t>
      </w:r>
      <w:r w:rsidR="00837591">
        <w:rPr>
          <w:rFonts w:ascii="Arial" w:hAnsi="Arial" w:cs="Arial"/>
          <w:color w:val="000000"/>
          <w:sz w:val="22"/>
          <w:szCs w:val="22"/>
          <w:lang w:bidi="en-US"/>
        </w:rPr>
        <w:t>3</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members of the committee any </w:t>
      </w:r>
      <w:proofErr w:type="gramStart"/>
      <w:r w:rsidRPr="001C2A1D">
        <w:rPr>
          <w:rFonts w:ascii="Arial" w:hAnsi="Arial" w:cs="Arial"/>
          <w:color w:val="000000"/>
          <w:sz w:val="22"/>
          <w:szCs w:val="22"/>
          <w:lang w:bidi="en-US"/>
        </w:rPr>
        <w:t xml:space="preserve">( </w:t>
      </w:r>
      <w:r w:rsidR="00837591">
        <w:rPr>
          <w:rFonts w:ascii="Arial" w:hAnsi="Arial" w:cs="Arial"/>
          <w:color w:val="000000"/>
          <w:sz w:val="22"/>
          <w:szCs w:val="22"/>
          <w:lang w:bidi="en-US"/>
        </w:rPr>
        <w:t>3</w:t>
      </w:r>
      <w:r w:rsidRPr="001C2A1D">
        <w:rPr>
          <w:rFonts w:ascii="Arial" w:hAnsi="Arial" w:cs="Arial"/>
          <w:color w:val="000000"/>
          <w:sz w:val="22"/>
          <w:szCs w:val="22"/>
          <w:lang w:bidi="en-US"/>
        </w:rPr>
        <w:t xml:space="preserve"> </w:t>
      </w:r>
      <w:r w:rsidR="004B1097" w:rsidRPr="001C2A1D">
        <w:rPr>
          <w:rFonts w:ascii="Arial" w:hAnsi="Arial" w:cs="Arial"/>
          <w:color w:val="000000"/>
          <w:sz w:val="22"/>
          <w:szCs w:val="22"/>
          <w:lang w:bidi="en-US"/>
        </w:rPr>
        <w:t xml:space="preserve"> )</w:t>
      </w:r>
      <w:proofErr w:type="gramEnd"/>
      <w:r w:rsidR="004B1097" w:rsidRPr="001C2A1D">
        <w:rPr>
          <w:rFonts w:ascii="Arial" w:hAnsi="Arial" w:cs="Arial"/>
          <w:color w:val="000000"/>
          <w:sz w:val="22"/>
          <w:szCs w:val="22"/>
          <w:lang w:bidi="en-US"/>
        </w:rPr>
        <w:t xml:space="preserve"> members of the committee </w:t>
      </w:r>
      <w:r w:rsidRPr="001C2A1D">
        <w:rPr>
          <w:rFonts w:ascii="Arial" w:hAnsi="Arial" w:cs="Arial"/>
          <w:color w:val="000000"/>
          <w:sz w:val="22"/>
          <w:szCs w:val="22"/>
          <w:lang w:bidi="en-US"/>
        </w:rPr>
        <w:t>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w:t>
      </w:r>
      <w:r w:rsidR="00837591">
        <w:rPr>
          <w:rFonts w:ascii="Arial" w:hAnsi="Arial" w:cs="Arial"/>
          <w:color w:val="000000"/>
          <w:sz w:val="22"/>
          <w:szCs w:val="22"/>
          <w:lang w:bidi="en-US"/>
        </w:rPr>
        <w:t>.</w:t>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260071DA"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C2A1D">
        <w:rPr>
          <w:rFonts w:ascii="Arial" w:hAnsi="Arial" w:cs="Arial"/>
          <w:color w:val="000000"/>
          <w:sz w:val="22"/>
          <w:szCs w:val="22"/>
          <w:lang w:bidi="en-US"/>
        </w:rPr>
        <w:t xml:space="preserve">( </w:t>
      </w:r>
      <w:r w:rsidR="00F53750">
        <w:rPr>
          <w:rFonts w:ascii="Arial" w:hAnsi="Arial" w:cs="Arial"/>
          <w:color w:val="FF0000"/>
          <w:sz w:val="22"/>
          <w:szCs w:val="22"/>
          <w:lang w:bidi="en-US"/>
        </w:rPr>
        <w:t>3</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w:t>
      </w:r>
      <w:r w:rsidR="00837591">
        <w:rPr>
          <w:rFonts w:ascii="Arial" w:hAnsi="Arial" w:cs="Arial"/>
          <w:color w:val="000000"/>
          <w:sz w:val="22"/>
          <w:szCs w:val="22"/>
          <w:lang w:bidi="en-US"/>
        </w:rPr>
        <w:t>.</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2FE850D2"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w:t>
      </w:r>
      <w:r w:rsidR="00837591">
        <w:rPr>
          <w:rFonts w:ascii="Arial" w:hAnsi="Arial" w:cs="Arial"/>
          <w:b/>
          <w:sz w:val="28"/>
        </w:rPr>
        <w:t xml:space="preserve"> </w:t>
      </w:r>
      <w:r w:rsidRPr="000C51B8">
        <w:rPr>
          <w:rFonts w:ascii="Arial" w:hAnsi="Arial" w:cs="Arial"/>
          <w:b/>
          <w:sz w:val="28"/>
        </w:rPr>
        <w:t>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0A2248FC"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r w:rsidR="00387984">
        <w:rPr>
          <w:rFonts w:ascii="Arial" w:hAnsi="Arial" w:cs="Arial"/>
          <w:color w:val="FF0000"/>
          <w:sz w:val="22"/>
          <w:szCs w:val="22"/>
          <w:lang w:bidi="en-US"/>
        </w:rPr>
        <w:t>7</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6056983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r w:rsidR="00387984">
        <w:rPr>
          <w:rFonts w:ascii="Arial" w:hAnsi="Arial" w:cs="Arial"/>
          <w:color w:val="FF0000"/>
          <w:sz w:val="22"/>
          <w:szCs w:val="22"/>
          <w:lang w:bidi="en-US"/>
        </w:rPr>
        <w:t>5</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w:t>
            </w:r>
            <w:proofErr w:type="gramStart"/>
            <w:r w:rsidR="00D60F6F" w:rsidRPr="001C2A1D">
              <w:rPr>
                <w:rFonts w:ascii="Arial" w:hAnsi="Arial" w:cs="Arial"/>
                <w:color w:val="000000"/>
                <w:spacing w:val="-2"/>
                <w:sz w:val="22"/>
                <w:szCs w:val="22"/>
                <w:lang w:bidi="en-US"/>
              </w:rPr>
              <w:t xml:space="preserve">( </w:t>
            </w:r>
            <w:r w:rsidR="00B438FF" w:rsidRPr="001C2A1D">
              <w:rPr>
                <w:rFonts w:ascii="Arial" w:hAnsi="Arial" w:cs="Arial"/>
                <w:color w:val="000000"/>
                <w:spacing w:val="-2"/>
                <w:sz w:val="22"/>
                <w:szCs w:val="22"/>
                <w:lang w:bidi="en-US"/>
              </w:rPr>
              <w:t xml:space="preserve"> </w:t>
            </w:r>
            <w:proofErr w:type="gramEnd"/>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51A3B6B1"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lastRenderedPageBreak/>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10A49898"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1C2A1D">
        <w:rPr>
          <w:rFonts w:ascii="Arial" w:hAnsi="Arial" w:cs="Arial"/>
          <w:b/>
          <w:bCs/>
          <w:color w:val="000000"/>
          <w:spacing w:val="-2"/>
          <w:sz w:val="22"/>
          <w:szCs w:val="22"/>
          <w:lang w:bidi="en-US"/>
        </w:rPr>
        <w:t>particular business</w:t>
      </w:r>
      <w:proofErr w:type="gramEnd"/>
      <w:r w:rsidRPr="001C2A1D">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lastRenderedPageBreak/>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3564B42" w14:textId="3E468B37" w:rsidR="00883BA0" w:rsidRPr="00616F7D" w:rsidRDefault="001E3ED6" w:rsidP="001C2A1D">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F77678">
        <w:rPr>
          <w:rFonts w:ascii="Arial" w:hAnsi="Arial" w:cs="Arial"/>
          <w:b/>
          <w:sz w:val="28"/>
          <w:lang w:bidi="en-US"/>
        </w:rPr>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494196CE" w:rsidR="00883BA0" w:rsidRPr="00933DD5" w:rsidRDefault="00883BA0" w:rsidP="00933DD5">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Proper Officer shall be </w:t>
      </w:r>
      <w:r w:rsidRPr="00933DD5">
        <w:rPr>
          <w:rFonts w:ascii="Arial" w:hAnsi="Arial" w:cs="Arial"/>
          <w:color w:val="000000"/>
          <w:sz w:val="22"/>
          <w:szCs w:val="22"/>
          <w:lang w:bidi="en-US"/>
        </w:rPr>
        <w:t xml:space="preserve">the clerk </w:t>
      </w:r>
      <w:r w:rsidR="00933DD5">
        <w:rPr>
          <w:rFonts w:ascii="Arial" w:hAnsi="Arial" w:cs="Arial"/>
          <w:color w:val="000000"/>
          <w:sz w:val="22"/>
          <w:szCs w:val="22"/>
          <w:lang w:bidi="en-US"/>
        </w:rPr>
        <w:t>to</w:t>
      </w:r>
      <w:r w:rsidR="00452E53" w:rsidRPr="00933DD5">
        <w:rPr>
          <w:rFonts w:ascii="Arial" w:hAnsi="Arial" w:cs="Arial"/>
          <w:color w:val="000000"/>
          <w:sz w:val="22"/>
          <w:szCs w:val="22"/>
          <w:lang w:bidi="en-US"/>
        </w:rPr>
        <w:t xml:space="preserve"> the C</w:t>
      </w:r>
      <w:r w:rsidR="00933DD5">
        <w:rPr>
          <w:rFonts w:ascii="Arial" w:hAnsi="Arial" w:cs="Arial"/>
          <w:color w:val="000000"/>
          <w:sz w:val="22"/>
          <w:szCs w:val="22"/>
          <w:lang w:bidi="en-US"/>
        </w:rPr>
        <w:t>ouncil.</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38102E8B"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w:t>
      </w:r>
      <w:r w:rsidR="003D3A53">
        <w:rPr>
          <w:rFonts w:ascii="Arial" w:hAnsi="Arial" w:cs="Arial"/>
          <w:b/>
          <w:bCs/>
          <w:color w:val="000000"/>
          <w:sz w:val="22"/>
          <w:szCs w:val="22"/>
          <w:lang w:bidi="en-US"/>
        </w:rPr>
        <w:t xml:space="preserve">or </w:t>
      </w:r>
      <w:r w:rsidRPr="001C2A1D">
        <w:rPr>
          <w:rFonts w:ascii="Arial" w:hAnsi="Arial" w:cs="Arial"/>
          <w:b/>
          <w:bCs/>
          <w:color w:val="000000"/>
          <w:sz w:val="22"/>
          <w:szCs w:val="22"/>
          <w:lang w:bidi="en-US"/>
        </w:rPr>
        <w:t>a 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15774811"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w:t>
      </w:r>
      <w:r w:rsidR="00180C2F">
        <w:rPr>
          <w:rFonts w:ascii="Arial" w:hAnsi="Arial" w:cs="Arial"/>
          <w:color w:val="000000"/>
          <w:sz w:val="22"/>
          <w:szCs w:val="22"/>
          <w:lang w:bidi="en-US"/>
        </w:rPr>
        <w:t>given written notice at least (</w:t>
      </w:r>
      <w:proofErr w:type="gramStart"/>
      <w:r w:rsidR="00180C2F">
        <w:rPr>
          <w:rFonts w:ascii="Arial" w:hAnsi="Arial" w:cs="Arial"/>
          <w:color w:val="FF0000"/>
          <w:sz w:val="22"/>
          <w:szCs w:val="22"/>
          <w:lang w:bidi="en-US"/>
        </w:rPr>
        <w:t>5</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proofErr w:type="gramStart"/>
      <w:r w:rsidRPr="001C2A1D">
        <w:rPr>
          <w:rFonts w:ascii="Arial" w:hAnsi="Arial" w:cs="Arial"/>
          <w:i/>
          <w:iCs/>
          <w:color w:val="000000"/>
          <w:sz w:val="22"/>
          <w:szCs w:val="22"/>
          <w:lang w:bidi="en-US"/>
        </w:rPr>
        <w:t>);</w:t>
      </w:r>
      <w:proofErr w:type="gramEnd"/>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1239B759"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w:t>
      </w:r>
      <w:r w:rsidR="0005324C">
        <w:rPr>
          <w:rFonts w:ascii="Arial" w:hAnsi="Arial" w:cs="Arial"/>
          <w:color w:val="000000"/>
          <w:sz w:val="22"/>
          <w:szCs w:val="22"/>
          <w:lang w:bidi="en-US"/>
        </w:rPr>
        <w:t xml:space="preserve">the Minute </w:t>
      </w:r>
      <w:proofErr w:type="gramStart"/>
      <w:r w:rsidRPr="001C2A1D">
        <w:rPr>
          <w:rFonts w:ascii="Arial" w:hAnsi="Arial" w:cs="Arial"/>
          <w:color w:val="000000"/>
          <w:sz w:val="22"/>
          <w:szCs w:val="22"/>
          <w:lang w:bidi="en-US"/>
        </w:rPr>
        <w:t>book;</w:t>
      </w:r>
      <w:proofErr w:type="gramEnd"/>
    </w:p>
    <w:p w14:paraId="3815A250" w14:textId="2A9B7849"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0005324C">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05324C">
        <w:rPr>
          <w:rFonts w:ascii="Arial" w:hAnsi="Arial" w:cs="Arial"/>
          <w:color w:val="000000"/>
          <w:sz w:val="22"/>
          <w:szCs w:val="22"/>
          <w:lang w:bidi="en-US"/>
        </w:rPr>
        <w:t>the Planning Committee</w:t>
      </w:r>
      <w:r w:rsidRPr="001C2A1D">
        <w:rPr>
          <w:rFonts w:ascii="Arial" w:hAnsi="Arial" w:cs="Arial"/>
          <w:color w:val="000000"/>
          <w:sz w:val="22"/>
          <w:szCs w:val="22"/>
          <w:lang w:bidi="en-US"/>
        </w:rPr>
        <w:t xml:space="preserve"> within two working days of receipt </w:t>
      </w:r>
      <w:r w:rsidR="0005324C">
        <w:rPr>
          <w:rFonts w:ascii="Arial" w:hAnsi="Arial" w:cs="Arial"/>
          <w:color w:val="000000"/>
          <w:sz w:val="22"/>
          <w:szCs w:val="22"/>
          <w:lang w:bidi="en-US"/>
        </w:rPr>
        <w:t xml:space="preserve">if necessary </w:t>
      </w:r>
      <w:r w:rsidRPr="001C2A1D">
        <w:rPr>
          <w:rFonts w:ascii="Arial" w:hAnsi="Arial" w:cs="Arial"/>
          <w:color w:val="000000"/>
          <w:sz w:val="22"/>
          <w:szCs w:val="22"/>
          <w:lang w:bidi="en-US"/>
        </w:rPr>
        <w:t>to facilitate an extraordinary meeting if the nature of a planning application requires consideration before the</w:t>
      </w:r>
      <w:r w:rsidR="0005324C">
        <w:rPr>
          <w:rFonts w:ascii="Arial" w:hAnsi="Arial" w:cs="Arial"/>
          <w:color w:val="000000"/>
          <w:sz w:val="22"/>
          <w:szCs w:val="22"/>
          <w:lang w:bidi="en-US"/>
        </w:rPr>
        <w:t xml:space="preserve"> next ordinary meeting of </w:t>
      </w:r>
      <w:r w:rsidR="00E80B39" w:rsidRPr="001C2A1D">
        <w:rPr>
          <w:rFonts w:ascii="Arial" w:hAnsi="Arial" w:cs="Arial"/>
          <w:color w:val="000000"/>
          <w:sz w:val="22"/>
          <w:szCs w:val="22"/>
          <w:lang w:bidi="en-US"/>
        </w:rPr>
        <w:t>the C</w:t>
      </w:r>
      <w:r w:rsidR="0005324C">
        <w:rPr>
          <w:rFonts w:ascii="Arial" w:hAnsi="Arial" w:cs="Arial"/>
          <w:color w:val="000000"/>
          <w:sz w:val="22"/>
          <w:szCs w:val="22"/>
          <w:lang w:bidi="en-US"/>
        </w:rPr>
        <w:t>ouncil</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434DDA69"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05324C">
        <w:rPr>
          <w:rFonts w:ascii="Arial" w:hAnsi="Arial" w:cs="Arial"/>
          <w:color w:val="000000"/>
          <w:sz w:val="22"/>
          <w:szCs w:val="22"/>
          <w:lang w:bidi="en-US"/>
        </w:rPr>
        <w:t>the Clerk</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w:t>
      </w:r>
      <w:r w:rsidR="0005324C">
        <w:rPr>
          <w:rFonts w:ascii="Arial" w:hAnsi="Arial" w:cs="Arial"/>
          <w:color w:val="000000"/>
          <w:sz w:val="22"/>
          <w:szCs w:val="22"/>
          <w:lang w:bidi="en-US"/>
        </w:rPr>
        <w:t xml:space="preserve">e Responsible Financial Officer. </w:t>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approved and paid in accordance with </w:t>
      </w:r>
      <w:r w:rsidR="00883BA0" w:rsidRPr="001C2A1D">
        <w:rPr>
          <w:rFonts w:ascii="Arial" w:hAnsi="Arial" w:cs="Arial"/>
          <w:color w:val="000000"/>
          <w:sz w:val="22"/>
          <w:szCs w:val="22"/>
          <w:lang w:bidi="en-US"/>
        </w:rPr>
        <w:lastRenderedPageBreak/>
        <w:t>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0CDCD92E"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w:t>
      </w:r>
      <w:r w:rsidR="0005324C">
        <w:rPr>
          <w:rFonts w:ascii="Arial" w:hAnsi="Arial" w:cs="Arial"/>
          <w:color w:val="000000"/>
          <w:sz w:val="22"/>
          <w:szCs w:val="22"/>
          <w:lang w:bidi="en-US"/>
        </w:rPr>
        <w:t xml:space="preserve">presented to all councillors for </w:t>
      </w:r>
      <w:r w:rsidR="00057794" w:rsidRPr="001C2A1D">
        <w:rPr>
          <w:rFonts w:ascii="Arial" w:hAnsi="Arial" w:cs="Arial"/>
          <w:color w:val="000000"/>
          <w:sz w:val="22"/>
          <w:szCs w:val="22"/>
          <w:lang w:bidi="en-US"/>
        </w:rPr>
        <w:t>approval by the Council</w:t>
      </w:r>
      <w:r w:rsidR="0005324C">
        <w:rPr>
          <w:rFonts w:ascii="Arial" w:hAnsi="Arial" w:cs="Arial"/>
          <w:color w:val="000000"/>
          <w:sz w:val="22"/>
          <w:szCs w:val="22"/>
          <w:lang w:bidi="en-US"/>
        </w:rPr>
        <w:t xml:space="preserve"> at the May Meeting</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1EDA18B4"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05324C">
        <w:rPr>
          <w:rFonts w:ascii="Arial" w:hAnsi="Arial" w:cs="Arial"/>
          <w:color w:val="000000"/>
          <w:sz w:val="22"/>
          <w:szCs w:val="22"/>
          <w:lang w:bidi="en-US"/>
        </w:rPr>
        <w:t xml:space="preserve">the </w:t>
      </w:r>
      <w:proofErr w:type="gramStart"/>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05324C">
        <w:rPr>
          <w:rFonts w:ascii="Arial" w:hAnsi="Arial" w:cs="Arial"/>
          <w:color w:val="000000"/>
          <w:sz w:val="22"/>
          <w:szCs w:val="22"/>
          <w:lang w:bidi="en-US"/>
        </w:rPr>
        <w:t xml:space="preserve"> </w:t>
      </w:r>
      <w:r w:rsidRPr="003D3A53">
        <w:rPr>
          <w:rFonts w:ascii="Arial" w:hAnsi="Arial" w:cs="Arial"/>
          <w:sz w:val="22"/>
          <w:szCs w:val="22"/>
          <w:lang w:bidi="en-US"/>
        </w:rPr>
        <w:t xml:space="preserve"> </w:t>
      </w:r>
      <w:r w:rsidRPr="001C2A1D">
        <w:rPr>
          <w:rFonts w:ascii="Arial" w:hAnsi="Arial" w:cs="Arial"/>
          <w:color w:val="000000"/>
          <w:sz w:val="22"/>
          <w:szCs w:val="22"/>
          <w:lang w:bidi="en-US"/>
        </w:rPr>
        <w:t>is</w:t>
      </w:r>
      <w:proofErr w:type="gramEnd"/>
      <w:r w:rsidRPr="001C2A1D">
        <w:rPr>
          <w:rFonts w:ascii="Arial" w:hAnsi="Arial" w:cs="Arial"/>
          <w:color w:val="000000"/>
          <w:sz w:val="22"/>
          <w:szCs w:val="22"/>
          <w:lang w:bidi="en-US"/>
        </w:rPr>
        <w:t xml:space="preserve"> subject to standing order </w:t>
      </w:r>
      <w:r w:rsidR="005A405C" w:rsidRPr="001C2A1D">
        <w:rPr>
          <w:rFonts w:ascii="Arial" w:hAnsi="Arial" w:cs="Arial"/>
          <w:color w:val="000000"/>
          <w:sz w:val="22"/>
          <w:szCs w:val="22"/>
          <w:lang w:bidi="en-US"/>
        </w:rPr>
        <w:t>11.</w:t>
      </w:r>
    </w:p>
    <w:p w14:paraId="293DEDAB" w14:textId="3C7B887A" w:rsidR="00883BA0" w:rsidRPr="003D3A53"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3D3A53">
        <w:rPr>
          <w:rFonts w:ascii="Arial" w:hAnsi="Arial" w:cs="Arial"/>
          <w:sz w:val="22"/>
          <w:szCs w:val="22"/>
          <w:lang w:bidi="en-US"/>
        </w:rPr>
        <w:t>Subject to the C</w:t>
      </w:r>
      <w:r w:rsidR="00883BA0" w:rsidRPr="003D3A53">
        <w:rPr>
          <w:rFonts w:ascii="Arial" w:hAnsi="Arial" w:cs="Arial"/>
          <w:sz w:val="22"/>
          <w:szCs w:val="22"/>
          <w:lang w:bidi="en-US"/>
        </w:rPr>
        <w:t>ouncil’s policy reg</w:t>
      </w:r>
      <w:r w:rsidRPr="003D3A53">
        <w:rPr>
          <w:rFonts w:ascii="Arial" w:hAnsi="Arial" w:cs="Arial"/>
          <w:sz w:val="22"/>
          <w:szCs w:val="22"/>
          <w:lang w:bidi="en-US"/>
        </w:rPr>
        <w:t>arding absences from work, the C</w:t>
      </w:r>
      <w:r w:rsidR="00883BA0" w:rsidRPr="003D3A53">
        <w:rPr>
          <w:rFonts w:ascii="Arial" w:hAnsi="Arial" w:cs="Arial"/>
          <w:sz w:val="22"/>
          <w:szCs w:val="22"/>
          <w:lang w:bidi="en-US"/>
        </w:rPr>
        <w:t xml:space="preserve">ouncil’s most senior member of staff shall notify the </w:t>
      </w:r>
      <w:r w:rsidR="00451238" w:rsidRPr="003D3A53">
        <w:rPr>
          <w:rFonts w:ascii="Arial" w:hAnsi="Arial" w:cs="Arial"/>
          <w:sz w:val="22"/>
          <w:szCs w:val="22"/>
          <w:lang w:bidi="en-US"/>
        </w:rPr>
        <w:t>chair</w:t>
      </w:r>
      <w:r w:rsidR="0005324C">
        <w:rPr>
          <w:rFonts w:ascii="Arial" w:hAnsi="Arial" w:cs="Arial"/>
          <w:sz w:val="22"/>
          <w:szCs w:val="22"/>
          <w:lang w:bidi="en-US"/>
        </w:rPr>
        <w:t xml:space="preserve"> </w:t>
      </w:r>
      <w:r w:rsidR="00883BA0" w:rsidRPr="003D3A53">
        <w:rPr>
          <w:rFonts w:ascii="Arial" w:hAnsi="Arial" w:cs="Arial"/>
          <w:sz w:val="22"/>
          <w:szCs w:val="22"/>
          <w:lang w:bidi="en-US"/>
        </w:rPr>
        <w:t xml:space="preserve">if </w:t>
      </w:r>
      <w:r w:rsidR="00851DAE" w:rsidRPr="003D3A53">
        <w:rPr>
          <w:rFonts w:ascii="Arial" w:hAnsi="Arial" w:cs="Arial"/>
          <w:sz w:val="22"/>
          <w:szCs w:val="22"/>
          <w:lang w:bidi="en-US"/>
        </w:rPr>
        <w:t>he/she/they</w:t>
      </w:r>
      <w:r w:rsidR="00883BA0" w:rsidRPr="003D3A53">
        <w:rPr>
          <w:rFonts w:ascii="Arial" w:hAnsi="Arial" w:cs="Arial"/>
          <w:sz w:val="22"/>
          <w:szCs w:val="22"/>
          <w:lang w:bidi="en-US"/>
        </w:rPr>
        <w:t xml:space="preserve"> </w:t>
      </w:r>
      <w:proofErr w:type="gramStart"/>
      <w:r w:rsidR="00883BA0" w:rsidRPr="003D3A53">
        <w:rPr>
          <w:rFonts w:ascii="Arial" w:hAnsi="Arial" w:cs="Arial"/>
          <w:sz w:val="22"/>
          <w:szCs w:val="22"/>
          <w:lang w:bidi="en-US"/>
        </w:rPr>
        <w:t>is</w:t>
      </w:r>
      <w:proofErr w:type="gramEnd"/>
      <w:r w:rsidR="00883BA0" w:rsidRPr="003D3A53">
        <w:rPr>
          <w:rFonts w:ascii="Arial" w:hAnsi="Arial" w:cs="Arial"/>
          <w:sz w:val="22"/>
          <w:szCs w:val="22"/>
          <w:lang w:bidi="en-US"/>
        </w:rPr>
        <w:t xml:space="preserve"> not available, the vice-</w:t>
      </w:r>
      <w:r w:rsidR="00451238" w:rsidRPr="003D3A53">
        <w:rPr>
          <w:rFonts w:ascii="Arial" w:hAnsi="Arial" w:cs="Arial"/>
          <w:sz w:val="22"/>
          <w:szCs w:val="22"/>
          <w:lang w:bidi="en-US"/>
        </w:rPr>
        <w:t>chair</w:t>
      </w:r>
      <w:r w:rsidR="0062394F" w:rsidRPr="003D3A53">
        <w:rPr>
          <w:rFonts w:ascii="Arial" w:hAnsi="Arial" w:cs="Arial"/>
          <w:sz w:val="22"/>
          <w:szCs w:val="22"/>
          <w:lang w:bidi="en-US"/>
        </w:rPr>
        <w:t xml:space="preserve"> </w:t>
      </w:r>
      <w:r w:rsidR="00DC7D3C" w:rsidRPr="003D3A53">
        <w:rPr>
          <w:rFonts w:ascii="Arial" w:hAnsi="Arial" w:cs="Arial"/>
          <w:sz w:val="22"/>
          <w:szCs w:val="22"/>
          <w:lang w:bidi="en-US"/>
        </w:rPr>
        <w:t>(if there is one)</w:t>
      </w:r>
      <w:r w:rsidR="00883BA0" w:rsidRPr="003D3A53">
        <w:rPr>
          <w:rFonts w:ascii="Arial" w:hAnsi="Arial" w:cs="Arial"/>
          <w:sz w:val="22"/>
          <w:szCs w:val="22"/>
          <w:lang w:bidi="en-US"/>
        </w:rPr>
        <w:t xml:space="preserve"> of absence occasioned by illness or other reason and that person shall report such absence to </w:t>
      </w:r>
      <w:r w:rsidR="00180C2F" w:rsidRPr="003D3A53">
        <w:rPr>
          <w:rFonts w:ascii="Arial" w:hAnsi="Arial" w:cs="Arial"/>
          <w:b/>
          <w:sz w:val="22"/>
          <w:szCs w:val="22"/>
          <w:lang w:bidi="en-US"/>
        </w:rPr>
        <w:t xml:space="preserve">the Council </w:t>
      </w:r>
      <w:r w:rsidR="00883BA0" w:rsidRPr="003D3A53">
        <w:rPr>
          <w:rFonts w:ascii="Arial" w:hAnsi="Arial" w:cs="Arial"/>
          <w:sz w:val="22"/>
          <w:szCs w:val="22"/>
          <w:lang w:bidi="en-US"/>
        </w:rPr>
        <w:t>at its next meeting.</w:t>
      </w:r>
    </w:p>
    <w:p w14:paraId="47D391FC" w14:textId="05F92D8E" w:rsidR="00883BA0" w:rsidRPr="003D3A53"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3D3A53">
        <w:rPr>
          <w:rFonts w:ascii="Arial" w:hAnsi="Arial" w:cs="Arial"/>
          <w:sz w:val="22"/>
          <w:szCs w:val="22"/>
          <w:lang w:bidi="en-US"/>
        </w:rPr>
        <w:t xml:space="preserve">The </w:t>
      </w:r>
      <w:r w:rsidR="00451238" w:rsidRPr="003D3A53">
        <w:rPr>
          <w:rFonts w:ascii="Arial" w:hAnsi="Arial" w:cs="Arial"/>
          <w:sz w:val="22"/>
          <w:szCs w:val="22"/>
          <w:lang w:bidi="en-US"/>
        </w:rPr>
        <w:t>chair</w:t>
      </w:r>
      <w:r w:rsidRPr="003D3A53">
        <w:rPr>
          <w:rFonts w:ascii="Arial" w:hAnsi="Arial" w:cs="Arial"/>
          <w:sz w:val="22"/>
          <w:szCs w:val="22"/>
          <w:lang w:bidi="en-US"/>
        </w:rPr>
        <w:t xml:space="preserve"> of </w:t>
      </w:r>
      <w:r w:rsidR="0005324C">
        <w:rPr>
          <w:rFonts w:ascii="Arial" w:hAnsi="Arial" w:cs="Arial"/>
          <w:sz w:val="22"/>
          <w:szCs w:val="22"/>
          <w:lang w:bidi="en-US"/>
        </w:rPr>
        <w:t xml:space="preserve">the Council, </w:t>
      </w:r>
      <w:r w:rsidRPr="003D3A53">
        <w:rPr>
          <w:rFonts w:ascii="Arial" w:hAnsi="Arial" w:cs="Arial"/>
          <w:sz w:val="22"/>
          <w:szCs w:val="22"/>
          <w:lang w:bidi="en-US"/>
        </w:rPr>
        <w:t xml:space="preserve">or in </w:t>
      </w:r>
      <w:r w:rsidR="005967ED" w:rsidRPr="003D3A53">
        <w:rPr>
          <w:rFonts w:ascii="Arial" w:hAnsi="Arial" w:cs="Arial"/>
          <w:sz w:val="22"/>
          <w:szCs w:val="22"/>
          <w:lang w:bidi="en-US"/>
        </w:rPr>
        <w:t>his/her/their</w:t>
      </w:r>
      <w:r w:rsidRPr="003D3A53">
        <w:rPr>
          <w:rFonts w:ascii="Arial" w:hAnsi="Arial" w:cs="Arial"/>
          <w:sz w:val="22"/>
          <w:szCs w:val="22"/>
          <w:lang w:bidi="en-US"/>
        </w:rPr>
        <w:t xml:space="preserve"> absence, the vice-</w:t>
      </w:r>
      <w:r w:rsidR="00451238" w:rsidRPr="003D3A53">
        <w:rPr>
          <w:rFonts w:ascii="Arial" w:hAnsi="Arial" w:cs="Arial"/>
          <w:sz w:val="22"/>
          <w:szCs w:val="22"/>
          <w:lang w:bidi="en-US"/>
        </w:rPr>
        <w:t>chair</w:t>
      </w:r>
      <w:r w:rsidRPr="003D3A53">
        <w:rPr>
          <w:rFonts w:ascii="Arial" w:hAnsi="Arial" w:cs="Arial"/>
          <w:sz w:val="22"/>
          <w:szCs w:val="22"/>
          <w:lang w:bidi="en-US"/>
        </w:rPr>
        <w:t xml:space="preserve"> shall upon a resolution conduct a review of the performance and a</w:t>
      </w:r>
      <w:r w:rsidR="0005324C">
        <w:rPr>
          <w:rFonts w:ascii="Arial" w:hAnsi="Arial" w:cs="Arial"/>
          <w:sz w:val="22"/>
          <w:szCs w:val="22"/>
          <w:lang w:bidi="en-US"/>
        </w:rPr>
        <w:t xml:space="preserve">nnual appraisal of the work of Clerk.  </w:t>
      </w:r>
      <w:r w:rsidRPr="003D3A53">
        <w:rPr>
          <w:rFonts w:ascii="Arial" w:hAnsi="Arial" w:cs="Arial"/>
          <w:sz w:val="22"/>
          <w:szCs w:val="22"/>
          <w:lang w:bidi="en-US"/>
        </w:rPr>
        <w:t>The reviews and appraisal sha</w:t>
      </w:r>
      <w:r w:rsidR="00C43F23" w:rsidRPr="003D3A53">
        <w:rPr>
          <w:rFonts w:ascii="Arial" w:hAnsi="Arial" w:cs="Arial"/>
          <w:sz w:val="22"/>
          <w:szCs w:val="22"/>
          <w:lang w:bidi="en-US"/>
        </w:rPr>
        <w:t>ll be reported in writing and are</w:t>
      </w:r>
      <w:r w:rsidRPr="003D3A53">
        <w:rPr>
          <w:rFonts w:ascii="Arial" w:hAnsi="Arial" w:cs="Arial"/>
          <w:sz w:val="22"/>
          <w:szCs w:val="22"/>
          <w:lang w:bidi="en-US"/>
        </w:rPr>
        <w:t xml:space="preserve"> subject to approval by resolution by </w:t>
      </w:r>
      <w:r w:rsidR="00180C2F" w:rsidRPr="003D3A53">
        <w:rPr>
          <w:rFonts w:ascii="Arial" w:hAnsi="Arial" w:cs="Arial"/>
          <w:b/>
          <w:sz w:val="22"/>
          <w:szCs w:val="22"/>
          <w:lang w:bidi="en-US"/>
        </w:rPr>
        <w:t>the Council</w:t>
      </w:r>
      <w:r w:rsidR="0005324C">
        <w:rPr>
          <w:rFonts w:ascii="Arial" w:hAnsi="Arial" w:cs="Arial"/>
          <w:b/>
          <w:sz w:val="22"/>
          <w:szCs w:val="22"/>
          <w:lang w:bidi="en-US"/>
        </w:rPr>
        <w:t>.</w:t>
      </w:r>
    </w:p>
    <w:p w14:paraId="1A945AB9" w14:textId="116BFBC4" w:rsidR="00883BA0" w:rsidRPr="003D3A53"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sz w:val="22"/>
          <w:szCs w:val="22"/>
          <w:lang w:bidi="en-US"/>
        </w:rPr>
      </w:pPr>
      <w:r w:rsidRPr="003D3A53">
        <w:rPr>
          <w:rFonts w:ascii="Arial" w:hAnsi="Arial" w:cs="Arial"/>
          <w:sz w:val="22"/>
          <w:szCs w:val="22"/>
          <w:lang w:bidi="en-US"/>
        </w:rPr>
        <w:t>Subject to the C</w:t>
      </w:r>
      <w:r w:rsidR="00883BA0" w:rsidRPr="003D3A53">
        <w:rPr>
          <w:rFonts w:ascii="Arial" w:hAnsi="Arial" w:cs="Arial"/>
          <w:sz w:val="22"/>
          <w:szCs w:val="22"/>
          <w:lang w:bidi="en-US"/>
        </w:rPr>
        <w:t>ouncil’s policy regarding the handling of grievance matte</w:t>
      </w:r>
      <w:r w:rsidRPr="003D3A53">
        <w:rPr>
          <w:rFonts w:ascii="Arial" w:hAnsi="Arial" w:cs="Arial"/>
          <w:sz w:val="22"/>
          <w:szCs w:val="22"/>
          <w:lang w:bidi="en-US"/>
        </w:rPr>
        <w:t>rs, the C</w:t>
      </w:r>
      <w:r w:rsidR="00883BA0" w:rsidRPr="003D3A53">
        <w:rPr>
          <w:rFonts w:ascii="Arial" w:hAnsi="Arial" w:cs="Arial"/>
          <w:sz w:val="22"/>
          <w:szCs w:val="22"/>
          <w:lang w:bidi="en-US"/>
        </w:rPr>
        <w:t xml:space="preserve">ouncil’s most senior </w:t>
      </w:r>
      <w:r w:rsidR="009838BC" w:rsidRPr="003D3A53">
        <w:rPr>
          <w:rFonts w:ascii="Arial" w:hAnsi="Arial" w:cs="Arial"/>
          <w:sz w:val="22"/>
          <w:szCs w:val="22"/>
          <w:lang w:bidi="en-US"/>
        </w:rPr>
        <w:t>member of staff</w:t>
      </w:r>
      <w:r w:rsidR="00883BA0" w:rsidRPr="003D3A53">
        <w:rPr>
          <w:rFonts w:ascii="Arial" w:hAnsi="Arial" w:cs="Arial"/>
          <w:sz w:val="22"/>
          <w:szCs w:val="22"/>
          <w:lang w:bidi="en-US"/>
        </w:rPr>
        <w:t xml:space="preserve"> (or other </w:t>
      </w:r>
      <w:r w:rsidR="009838BC" w:rsidRPr="003D3A53">
        <w:rPr>
          <w:rFonts w:ascii="Arial" w:hAnsi="Arial" w:cs="Arial"/>
          <w:sz w:val="22"/>
          <w:szCs w:val="22"/>
          <w:lang w:bidi="en-US"/>
        </w:rPr>
        <w:t>members of staff</w:t>
      </w:r>
      <w:r w:rsidR="00883BA0" w:rsidRPr="003D3A53">
        <w:rPr>
          <w:rFonts w:ascii="Arial" w:hAnsi="Arial" w:cs="Arial"/>
          <w:sz w:val="22"/>
          <w:szCs w:val="22"/>
          <w:lang w:bidi="en-US"/>
        </w:rPr>
        <w:t xml:space="preserve">) shall contact the </w:t>
      </w:r>
      <w:r w:rsidR="00451238" w:rsidRPr="003D3A53">
        <w:rPr>
          <w:rFonts w:ascii="Arial" w:hAnsi="Arial" w:cs="Arial"/>
          <w:sz w:val="22"/>
          <w:szCs w:val="22"/>
          <w:lang w:bidi="en-US"/>
        </w:rPr>
        <w:t>chair</w:t>
      </w:r>
      <w:r w:rsidR="00883BA0" w:rsidRPr="003D3A53">
        <w:rPr>
          <w:rFonts w:ascii="Arial" w:hAnsi="Arial" w:cs="Arial"/>
          <w:sz w:val="22"/>
          <w:szCs w:val="22"/>
          <w:lang w:bidi="en-US"/>
        </w:rPr>
        <w:t xml:space="preserve"> of </w:t>
      </w:r>
      <w:r w:rsidR="0005324C">
        <w:rPr>
          <w:rFonts w:ascii="Arial" w:hAnsi="Arial" w:cs="Arial"/>
          <w:sz w:val="22"/>
          <w:szCs w:val="22"/>
          <w:lang w:bidi="en-US"/>
        </w:rPr>
        <w:t>the Council,</w:t>
      </w:r>
      <w:r w:rsidR="00883BA0" w:rsidRPr="003D3A53">
        <w:rPr>
          <w:rFonts w:ascii="Arial" w:hAnsi="Arial" w:cs="Arial"/>
          <w:sz w:val="22"/>
          <w:szCs w:val="22"/>
          <w:lang w:bidi="en-US"/>
        </w:rPr>
        <w:t xml:space="preserve"> or in </w:t>
      </w:r>
      <w:r w:rsidR="005967ED" w:rsidRPr="003D3A53">
        <w:rPr>
          <w:rFonts w:ascii="Arial" w:hAnsi="Arial" w:cs="Arial"/>
          <w:sz w:val="22"/>
          <w:szCs w:val="22"/>
          <w:lang w:bidi="en-US"/>
        </w:rPr>
        <w:t>his/her/their</w:t>
      </w:r>
      <w:r w:rsidR="00883BA0" w:rsidRPr="003D3A53">
        <w:rPr>
          <w:rFonts w:ascii="Arial" w:hAnsi="Arial" w:cs="Arial"/>
          <w:sz w:val="22"/>
          <w:szCs w:val="22"/>
          <w:lang w:bidi="en-US"/>
        </w:rPr>
        <w:t xml:space="preserve"> absence, the vice-</w:t>
      </w:r>
      <w:r w:rsidR="00451238" w:rsidRPr="003D3A53">
        <w:rPr>
          <w:rFonts w:ascii="Arial" w:hAnsi="Arial" w:cs="Arial"/>
          <w:sz w:val="22"/>
          <w:szCs w:val="22"/>
          <w:lang w:bidi="en-US"/>
        </w:rPr>
        <w:t>chair</w:t>
      </w:r>
      <w:r w:rsidR="00883BA0" w:rsidRPr="003D3A53">
        <w:rPr>
          <w:rFonts w:ascii="Arial" w:hAnsi="Arial" w:cs="Arial"/>
          <w:sz w:val="22"/>
          <w:szCs w:val="22"/>
          <w:lang w:bidi="en-US"/>
        </w:rPr>
        <w:t xml:space="preserve"> </w:t>
      </w:r>
      <w:r w:rsidR="0005324C">
        <w:rPr>
          <w:rFonts w:ascii="Arial" w:hAnsi="Arial" w:cs="Arial"/>
          <w:sz w:val="22"/>
          <w:szCs w:val="22"/>
          <w:lang w:bidi="en-US"/>
        </w:rPr>
        <w:t>of the Council,</w:t>
      </w:r>
      <w:r w:rsidR="00883BA0" w:rsidRPr="003D3A53">
        <w:rPr>
          <w:rFonts w:ascii="Arial" w:hAnsi="Arial" w:cs="Arial"/>
          <w:sz w:val="22"/>
          <w:szCs w:val="22"/>
          <w:lang w:bidi="en-US"/>
        </w:rPr>
        <w:t xml:space="preserve"> in respect of an informal or formal grievance matter, and this matter shall be reported back and progressed by resolution of </w:t>
      </w:r>
      <w:r w:rsidR="00180C2F" w:rsidRPr="003D3A53">
        <w:rPr>
          <w:rFonts w:ascii="Arial" w:hAnsi="Arial" w:cs="Arial"/>
          <w:b/>
          <w:sz w:val="22"/>
          <w:szCs w:val="22"/>
          <w:lang w:bidi="en-US"/>
        </w:rPr>
        <w:t>the Council</w:t>
      </w:r>
      <w:r w:rsidR="0005324C">
        <w:rPr>
          <w:rFonts w:ascii="Arial" w:hAnsi="Arial" w:cs="Arial"/>
          <w:b/>
          <w:sz w:val="22"/>
          <w:szCs w:val="22"/>
          <w:lang w:bidi="en-US"/>
        </w:rPr>
        <w:t>.</w:t>
      </w:r>
    </w:p>
    <w:p w14:paraId="48692D72" w14:textId="1D5AE7D2" w:rsidR="00883BA0" w:rsidRPr="003D3A53"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3D3A53">
        <w:rPr>
          <w:rFonts w:ascii="Arial" w:hAnsi="Arial" w:cs="Arial"/>
          <w:sz w:val="22"/>
          <w:szCs w:val="22"/>
          <w:lang w:bidi="en-US"/>
        </w:rPr>
        <w:t>Subject to the C</w:t>
      </w:r>
      <w:r w:rsidR="00883BA0" w:rsidRPr="003D3A53">
        <w:rPr>
          <w:rFonts w:ascii="Arial" w:hAnsi="Arial" w:cs="Arial"/>
          <w:sz w:val="22"/>
          <w:szCs w:val="22"/>
          <w:lang w:bidi="en-US"/>
        </w:rPr>
        <w:t xml:space="preserve">ouncil’s policy regarding the handling of grievance matters, if an informal or formal grievance matter raised by </w:t>
      </w:r>
      <w:r w:rsidR="0005324C">
        <w:rPr>
          <w:rFonts w:ascii="Arial" w:hAnsi="Arial" w:cs="Arial"/>
          <w:sz w:val="22"/>
          <w:szCs w:val="22"/>
          <w:lang w:bidi="en-US"/>
        </w:rPr>
        <w:t>the Clerk</w:t>
      </w:r>
      <w:r w:rsidR="00883BA0" w:rsidRPr="003D3A53">
        <w:rPr>
          <w:rFonts w:ascii="Arial" w:hAnsi="Arial" w:cs="Arial"/>
          <w:sz w:val="22"/>
          <w:szCs w:val="22"/>
          <w:lang w:bidi="en-US"/>
        </w:rPr>
        <w:t xml:space="preserve"> relates to the </w:t>
      </w:r>
      <w:r w:rsidR="00451238" w:rsidRPr="003D3A53">
        <w:rPr>
          <w:rFonts w:ascii="Arial" w:hAnsi="Arial" w:cs="Arial"/>
          <w:sz w:val="22"/>
          <w:szCs w:val="22"/>
          <w:lang w:bidi="en-US"/>
        </w:rPr>
        <w:t>chair</w:t>
      </w:r>
      <w:r w:rsidR="00883BA0" w:rsidRPr="003D3A53">
        <w:rPr>
          <w:rFonts w:ascii="Arial" w:hAnsi="Arial" w:cs="Arial"/>
          <w:sz w:val="22"/>
          <w:szCs w:val="22"/>
          <w:lang w:bidi="en-US"/>
        </w:rPr>
        <w:t xml:space="preserve"> or vice-</w:t>
      </w:r>
      <w:r w:rsidR="00451238" w:rsidRPr="003D3A53">
        <w:rPr>
          <w:rFonts w:ascii="Arial" w:hAnsi="Arial" w:cs="Arial"/>
          <w:sz w:val="22"/>
          <w:szCs w:val="22"/>
          <w:lang w:bidi="en-US"/>
        </w:rPr>
        <w:t>chair</w:t>
      </w:r>
      <w:r w:rsidR="00883BA0" w:rsidRPr="003D3A53">
        <w:rPr>
          <w:rFonts w:ascii="Arial" w:hAnsi="Arial" w:cs="Arial"/>
          <w:sz w:val="22"/>
          <w:szCs w:val="22"/>
          <w:lang w:bidi="en-US"/>
        </w:rPr>
        <w:t xml:space="preserve"> of </w:t>
      </w:r>
      <w:r w:rsidR="00180C2F" w:rsidRPr="003D3A53">
        <w:rPr>
          <w:rFonts w:ascii="Arial" w:hAnsi="Arial" w:cs="Arial"/>
          <w:b/>
          <w:sz w:val="22"/>
          <w:szCs w:val="22"/>
          <w:lang w:bidi="en-US"/>
        </w:rPr>
        <w:t>the Council</w:t>
      </w:r>
      <w:r w:rsidR="003D3A53" w:rsidRPr="003D3A53">
        <w:rPr>
          <w:rFonts w:ascii="Arial" w:hAnsi="Arial" w:cs="Arial"/>
          <w:sz w:val="22"/>
          <w:szCs w:val="22"/>
          <w:lang w:bidi="en-US"/>
        </w:rPr>
        <w:t>,</w:t>
      </w:r>
      <w:r w:rsidR="00883BA0" w:rsidRPr="003D3A53">
        <w:rPr>
          <w:rFonts w:ascii="Arial" w:hAnsi="Arial" w:cs="Arial"/>
          <w:sz w:val="22"/>
          <w:szCs w:val="22"/>
          <w:lang w:bidi="en-US"/>
        </w:rPr>
        <w:t xml:space="preserve"> this shall be communicated to another member of </w:t>
      </w:r>
      <w:r w:rsidR="00180C2F" w:rsidRPr="003D3A53">
        <w:rPr>
          <w:rFonts w:ascii="Arial" w:hAnsi="Arial" w:cs="Arial"/>
          <w:b/>
          <w:sz w:val="22"/>
          <w:szCs w:val="22"/>
          <w:lang w:bidi="en-US"/>
        </w:rPr>
        <w:t xml:space="preserve">the Council </w:t>
      </w:r>
      <w:r w:rsidR="00883BA0" w:rsidRPr="003D3A53">
        <w:rPr>
          <w:rFonts w:ascii="Arial" w:hAnsi="Arial" w:cs="Arial"/>
          <w:sz w:val="22"/>
          <w:szCs w:val="22"/>
          <w:lang w:bidi="en-US"/>
        </w:rPr>
        <w:t xml:space="preserve">which shall be reported back and progressed by resolution of </w:t>
      </w:r>
      <w:r w:rsidR="00180C2F" w:rsidRPr="003D3A53">
        <w:rPr>
          <w:rFonts w:ascii="Arial" w:hAnsi="Arial" w:cs="Arial"/>
          <w:b/>
          <w:sz w:val="22"/>
          <w:szCs w:val="22"/>
          <w:lang w:bidi="en-US"/>
        </w:rPr>
        <w:t xml:space="preserve">the Council </w:t>
      </w:r>
    </w:p>
    <w:p w14:paraId="77C553BC" w14:textId="60C26B0F" w:rsidR="003D589A" w:rsidRPr="003D3A53"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3D3A53">
        <w:rPr>
          <w:rFonts w:ascii="Arial" w:hAnsi="Arial" w:cs="Arial"/>
          <w:sz w:val="22"/>
          <w:szCs w:val="22"/>
          <w:lang w:bidi="en-US"/>
        </w:rPr>
        <w:t xml:space="preserve">Any persons responsible for all or part of the management of staff shall treat </w:t>
      </w:r>
      <w:r w:rsidR="005B2267" w:rsidRPr="003D3A53">
        <w:rPr>
          <w:rFonts w:ascii="Arial" w:hAnsi="Arial" w:cs="Arial"/>
          <w:sz w:val="22"/>
          <w:szCs w:val="22"/>
          <w:lang w:bidi="en-US"/>
        </w:rPr>
        <w:t xml:space="preserve">as confidential </w:t>
      </w:r>
      <w:r w:rsidRPr="003D3A53">
        <w:rPr>
          <w:rFonts w:ascii="Arial" w:hAnsi="Arial" w:cs="Arial"/>
          <w:sz w:val="22"/>
          <w:szCs w:val="22"/>
          <w:lang w:bidi="en-US"/>
        </w:rPr>
        <w:t>the written records of all meetings relating to their performance, capabilities, grievance or disciplinary matters.</w:t>
      </w:r>
    </w:p>
    <w:p w14:paraId="38A48056" w14:textId="131C3F0C" w:rsidR="00883BA0" w:rsidRPr="003D3A53"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3D3A53">
        <w:rPr>
          <w:rFonts w:ascii="Arial" w:hAnsi="Arial" w:cs="Arial"/>
          <w:sz w:val="22"/>
          <w:szCs w:val="22"/>
          <w:lang w:bidi="en-US"/>
        </w:rPr>
        <w:t>In accord</w:t>
      </w:r>
      <w:r w:rsidR="0082584E" w:rsidRPr="003D3A53">
        <w:rPr>
          <w:rFonts w:ascii="Arial" w:hAnsi="Arial" w:cs="Arial"/>
          <w:sz w:val="22"/>
          <w:szCs w:val="22"/>
          <w:lang w:bidi="en-US"/>
        </w:rPr>
        <w:t>ance with standing order 11</w:t>
      </w:r>
      <w:r w:rsidR="00A10236" w:rsidRPr="003D3A53">
        <w:rPr>
          <w:rFonts w:ascii="Arial" w:hAnsi="Arial" w:cs="Arial"/>
          <w:sz w:val="22"/>
          <w:szCs w:val="22"/>
          <w:lang w:bidi="en-US"/>
        </w:rPr>
        <w:t xml:space="preserve">(a), </w:t>
      </w:r>
      <w:r w:rsidR="00883BA0" w:rsidRPr="003D3A53">
        <w:rPr>
          <w:rFonts w:ascii="Arial" w:hAnsi="Arial" w:cs="Arial"/>
          <w:sz w:val="22"/>
          <w:szCs w:val="22"/>
          <w:lang w:bidi="en-US"/>
        </w:rPr>
        <w:t>persons with line management responsibilities shall have access to staff records referred to in standing order 19(f</w:t>
      </w:r>
      <w:r w:rsidR="00C32181" w:rsidRPr="003D3A53">
        <w:rPr>
          <w:rFonts w:ascii="Arial" w:hAnsi="Arial" w:cs="Arial"/>
          <w:sz w:val="22"/>
          <w:szCs w:val="22"/>
          <w:lang w:bidi="en-US"/>
        </w:rPr>
        <w:t>)</w:t>
      </w:r>
      <w:r w:rsidR="00883BA0" w:rsidRPr="003D3A53">
        <w:rPr>
          <w:rFonts w:ascii="Arial" w:hAnsi="Arial" w:cs="Arial"/>
          <w:sz w:val="22"/>
          <w:szCs w:val="22"/>
          <w:lang w:bidi="en-US"/>
        </w:rPr>
        <w:t xml:space="preserve">. </w:t>
      </w:r>
      <w:r w:rsidR="00616F7D" w:rsidRPr="003D3A53">
        <w:rPr>
          <w:rFonts w:ascii="Arial" w:hAnsi="Arial" w:cs="Arial"/>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EA90BBE" w14:textId="2B65AB92" w:rsidR="00E273FE" w:rsidRPr="003D3A53" w:rsidRDefault="00FC7B2B" w:rsidP="003D3A53">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r w:rsidR="00616F7D" w:rsidRPr="003D3A53">
        <w:rPr>
          <w:rFonts w:ascii="Arial" w:hAnsi="Arial" w:cs="Arial"/>
          <w:color w:val="92D05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3F7B4F13"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r w:rsidR="002A765C">
        <w:rPr>
          <w:rFonts w:ascii="Arial" w:hAnsi="Arial" w:cs="Arial"/>
          <w:sz w:val="22"/>
          <w:szCs w:val="22"/>
        </w:rPr>
        <w:t xml:space="preserve"> </w:t>
      </w:r>
      <w:r w:rsidR="002A765C" w:rsidRPr="0005324C">
        <w:rPr>
          <w:rFonts w:ascii="Arial" w:hAnsi="Arial" w:cs="Arial"/>
          <w:sz w:val="22"/>
          <w:szCs w:val="22"/>
        </w:rPr>
        <w:t>(Not necessary for P</w:t>
      </w:r>
      <w:r w:rsidR="0005324C">
        <w:rPr>
          <w:rFonts w:ascii="Arial" w:hAnsi="Arial" w:cs="Arial"/>
          <w:sz w:val="22"/>
          <w:szCs w:val="22"/>
        </w:rPr>
        <w:t>arish Councils</w:t>
      </w:r>
      <w:r w:rsidR="002A765C" w:rsidRPr="0005324C">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6BCF7289" w14:textId="77777777" w:rsidR="002A765C" w:rsidRPr="00616F7D" w:rsidRDefault="002A765C" w:rsidP="002A765C">
      <w:pPr>
        <w:pStyle w:val="ListParagraph"/>
        <w:spacing w:after="200" w:line="276" w:lineRule="auto"/>
        <w:ind w:left="567"/>
        <w:rPr>
          <w:rFonts w:ascii="Arial" w:hAnsi="Arial" w:cs="Arial"/>
          <w:b/>
          <w:sz w:val="22"/>
          <w:szCs w:val="22"/>
        </w:rPr>
      </w:pP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008B6421" w14:textId="77777777" w:rsidR="003D3A53" w:rsidRDefault="00883BA0" w:rsidP="003D3A53">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01F1D468" w:rsidR="00883BA0" w:rsidRPr="003D3A53" w:rsidRDefault="00883BA0" w:rsidP="003D3A53">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3D3A53">
        <w:rPr>
          <w:rFonts w:ascii="Arial" w:hAnsi="Arial" w:cs="Arial"/>
          <w:b/>
          <w:bCs/>
          <w:color w:val="000000"/>
          <w:sz w:val="22"/>
          <w:szCs w:val="22"/>
          <w:lang w:bidi="en-US"/>
        </w:rPr>
        <w:t>[Subject to standing order 2</w:t>
      </w:r>
      <w:r w:rsidR="00EF6623" w:rsidRPr="003D3A53">
        <w:rPr>
          <w:rFonts w:ascii="Arial" w:hAnsi="Arial" w:cs="Arial"/>
          <w:b/>
          <w:bCs/>
          <w:color w:val="000000"/>
          <w:sz w:val="22"/>
          <w:szCs w:val="22"/>
          <w:lang w:bidi="en-US"/>
        </w:rPr>
        <w:t>3</w:t>
      </w:r>
      <w:r w:rsidRPr="003D3A53">
        <w:rPr>
          <w:rFonts w:ascii="Arial" w:hAnsi="Arial" w:cs="Arial"/>
          <w:b/>
          <w:bCs/>
          <w:color w:val="000000"/>
          <w:sz w:val="22"/>
          <w:szCs w:val="22"/>
          <w:lang w:bidi="en-US"/>
        </w:rPr>
        <w:t>(a</w:t>
      </w:r>
      <w:r w:rsidR="00D87BF7" w:rsidRPr="003D3A53">
        <w:rPr>
          <w:rFonts w:ascii="Arial" w:hAnsi="Arial" w:cs="Arial"/>
          <w:b/>
          <w:bCs/>
          <w:color w:val="000000"/>
          <w:sz w:val="22"/>
          <w:szCs w:val="22"/>
          <w:lang w:bidi="en-US"/>
        </w:rPr>
        <w:t>),</w:t>
      </w:r>
      <w:r w:rsidRPr="003D3A53">
        <w:rPr>
          <w:rFonts w:ascii="Arial" w:hAnsi="Arial" w:cs="Arial"/>
          <w:b/>
          <w:bCs/>
          <w:color w:val="000000"/>
          <w:sz w:val="22"/>
          <w:szCs w:val="22"/>
          <w:lang w:bidi="en-US"/>
        </w:rPr>
        <w:t xml:space="preserve"> any two councill</w:t>
      </w:r>
      <w:r w:rsidR="00857F9E" w:rsidRPr="003D3A53">
        <w:rPr>
          <w:rFonts w:ascii="Arial" w:hAnsi="Arial" w:cs="Arial"/>
          <w:b/>
          <w:bCs/>
          <w:color w:val="000000"/>
          <w:sz w:val="22"/>
          <w:szCs w:val="22"/>
          <w:lang w:bidi="en-US"/>
        </w:rPr>
        <w:t xml:space="preserve">ors </w:t>
      </w:r>
      <w:proofErr w:type="gramStart"/>
      <w:r w:rsidR="00857F9E" w:rsidRPr="003D3A53">
        <w:rPr>
          <w:rFonts w:ascii="Arial" w:hAnsi="Arial" w:cs="Arial"/>
          <w:b/>
          <w:bCs/>
          <w:color w:val="000000"/>
          <w:sz w:val="22"/>
          <w:szCs w:val="22"/>
          <w:lang w:bidi="en-US"/>
        </w:rPr>
        <w:t>may sign,</w:t>
      </w:r>
      <w:proofErr w:type="gramEnd"/>
      <w:r w:rsidR="00857F9E" w:rsidRPr="003D3A53">
        <w:rPr>
          <w:rFonts w:ascii="Arial" w:hAnsi="Arial" w:cs="Arial"/>
          <w:b/>
          <w:bCs/>
          <w:color w:val="000000"/>
          <w:sz w:val="22"/>
          <w:szCs w:val="22"/>
          <w:lang w:bidi="en-US"/>
        </w:rPr>
        <w:t xml:space="preserve"> on behalf of the C</w:t>
      </w:r>
      <w:r w:rsidRPr="003D3A53">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 xml:space="preserve">ouncil shall be sent, together with the agenda, </w:t>
      </w:r>
      <w:r w:rsidRPr="001C2A1D">
        <w:rPr>
          <w:rFonts w:ascii="Arial" w:hAnsi="Arial" w:cs="Arial"/>
          <w:color w:val="000000"/>
          <w:sz w:val="22"/>
          <w:szCs w:val="22"/>
          <w:lang w:bidi="en-US"/>
        </w:rPr>
        <w:lastRenderedPageBreak/>
        <w:t>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1CF8FE9C"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3D3A53">
        <w:rPr>
          <w:rFonts w:ascii="Arial" w:hAnsi="Arial" w:cs="Arial"/>
          <w:color w:val="000000"/>
          <w:sz w:val="22"/>
          <w:szCs w:val="22"/>
          <w:lang w:bidi="en-US"/>
        </w:rPr>
        <w:t xml:space="preserve"> </w:t>
      </w:r>
      <w:r w:rsidR="003D3A53" w:rsidRPr="0005324C">
        <w:rPr>
          <w:rFonts w:ascii="Arial" w:hAnsi="Arial" w:cs="Arial"/>
          <w:sz w:val="22"/>
          <w:szCs w:val="22"/>
          <w:lang w:bidi="en-US"/>
        </w:rPr>
        <w:t>This will be undertaken only when directed to do so by the Parish Council.</w:t>
      </w:r>
      <w:r w:rsidR="00616F7D" w:rsidRPr="0005324C">
        <w:rPr>
          <w:rFonts w:ascii="Arial" w:hAnsi="Arial" w:cs="Arial"/>
          <w:b/>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6FBD938E"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r w:rsidR="003D3A53">
        <w:rPr>
          <w:rFonts w:ascii="Arial" w:hAnsi="Arial" w:cs="Arial"/>
          <w:sz w:val="22"/>
          <w:szCs w:val="22"/>
          <w:lang w:bidi="en-US"/>
        </w:rPr>
        <w:t>3</w:t>
      </w:r>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2554D9D" w14:textId="241FF25C" w:rsidR="0028326D" w:rsidRPr="0028326D" w:rsidRDefault="00883BA0" w:rsidP="0028326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p w14:paraId="0E46B293" w14:textId="77777777" w:rsidR="0028326D" w:rsidRDefault="0028326D" w:rsidP="0028326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93D60D5" w14:textId="77777777" w:rsidR="0028326D" w:rsidRDefault="0028326D" w:rsidP="0028326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2B8A465" w14:textId="77777777" w:rsidR="0028326D" w:rsidRDefault="0028326D" w:rsidP="0028326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0878871" w14:textId="77777777" w:rsidR="0028326D" w:rsidRDefault="0028326D" w:rsidP="0028326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A8A110C" w14:textId="77777777" w:rsidR="0028326D" w:rsidRDefault="0028326D" w:rsidP="0028326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DBCC376" w14:textId="77777777" w:rsidR="0028326D" w:rsidRDefault="0028326D" w:rsidP="0028326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DA3785C" w14:textId="77777777" w:rsidR="0028326D" w:rsidRDefault="0028326D" w:rsidP="0028326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37F5104" w14:textId="35851FFE" w:rsidR="0028326D" w:rsidRPr="0028326D" w:rsidRDefault="00D3128C" w:rsidP="0028326D">
      <w:pPr>
        <w:widowControl w:val="0"/>
        <w:suppressAutoHyphens/>
        <w:autoSpaceDE w:val="0"/>
        <w:autoSpaceDN w:val="0"/>
        <w:adjustRightInd w:val="0"/>
        <w:spacing w:after="200" w:line="276" w:lineRule="auto"/>
        <w:textAlignment w:val="center"/>
        <w:rPr>
          <w:rFonts w:ascii="Arial" w:hAnsi="Arial" w:cs="Arial"/>
          <w:sz w:val="22"/>
          <w:szCs w:val="22"/>
        </w:rPr>
      </w:pPr>
      <w:r w:rsidRPr="00D3128C">
        <w:rPr>
          <w:rFonts w:ascii="Arial" w:hAnsi="Arial" w:cs="Arial"/>
          <w:b/>
          <w:color w:val="000000"/>
          <w:sz w:val="22"/>
          <w:szCs w:val="22"/>
          <w:lang w:bidi="en-US"/>
        </w:rPr>
        <w:t>R</w:t>
      </w:r>
      <w:r w:rsidR="0028326D" w:rsidRPr="00D3128C">
        <w:rPr>
          <w:rFonts w:ascii="Arial" w:hAnsi="Arial" w:cs="Arial"/>
          <w:b/>
          <w:color w:val="000000"/>
          <w:sz w:val="22"/>
          <w:szCs w:val="22"/>
          <w:lang w:bidi="en-US"/>
        </w:rPr>
        <w:t>eviewed and Adopted Annually at the May Meeting.</w:t>
      </w:r>
    </w:p>
    <w:sectPr w:rsidR="0028326D" w:rsidRPr="0028326D" w:rsidSect="0028326D">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33FEB" w14:textId="77777777" w:rsidR="0068656E" w:rsidRDefault="0068656E" w:rsidP="00E77177">
      <w:r>
        <w:separator/>
      </w:r>
    </w:p>
  </w:endnote>
  <w:endnote w:type="continuationSeparator" w:id="0">
    <w:p w14:paraId="34B60090" w14:textId="77777777" w:rsidR="0068656E" w:rsidRDefault="0068656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151563"/>
      <w:docPartObj>
        <w:docPartGallery w:val="Page Numbers (Bottom of Page)"/>
        <w:docPartUnique/>
      </w:docPartObj>
    </w:sdtPr>
    <w:sdtEndPr>
      <w:rPr>
        <w:noProof/>
      </w:rPr>
    </w:sdtEndPr>
    <w:sdtContent>
      <w:p w14:paraId="257C8F9F" w14:textId="7A651514" w:rsidR="00933DD5" w:rsidRDefault="00933DD5">
        <w:pPr>
          <w:pStyle w:val="Footer"/>
          <w:jc w:val="right"/>
        </w:pPr>
        <w:r>
          <w:fldChar w:fldCharType="begin"/>
        </w:r>
        <w:r>
          <w:instrText xml:space="preserve"> PAGE   \* MERGEFORMAT </w:instrText>
        </w:r>
        <w:r>
          <w:fldChar w:fldCharType="separate"/>
        </w:r>
        <w:r w:rsidR="00AC28D9">
          <w:rPr>
            <w:noProof/>
          </w:rPr>
          <w:t>6</w:t>
        </w:r>
        <w:r>
          <w:rPr>
            <w:noProof/>
          </w:rPr>
          <w:fldChar w:fldCharType="end"/>
        </w:r>
      </w:p>
    </w:sdtContent>
  </w:sdt>
  <w:p w14:paraId="48467B7F" w14:textId="465E76C0" w:rsidR="00933DD5" w:rsidRPr="001C2A1D" w:rsidRDefault="00933DD5" w:rsidP="009E58A9">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E2360" w14:textId="77777777" w:rsidR="0068656E" w:rsidRDefault="0068656E" w:rsidP="00E77177">
      <w:r>
        <w:separator/>
      </w:r>
    </w:p>
  </w:footnote>
  <w:footnote w:type="continuationSeparator" w:id="0">
    <w:p w14:paraId="70D2482F" w14:textId="77777777" w:rsidR="0068656E" w:rsidRDefault="0068656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627182">
    <w:abstractNumId w:val="43"/>
  </w:num>
  <w:num w:numId="2" w16cid:durableId="789981047">
    <w:abstractNumId w:val="2"/>
  </w:num>
  <w:num w:numId="3" w16cid:durableId="921063934">
    <w:abstractNumId w:val="31"/>
  </w:num>
  <w:num w:numId="4" w16cid:durableId="1333144615">
    <w:abstractNumId w:val="30"/>
  </w:num>
  <w:num w:numId="5" w16cid:durableId="688917253">
    <w:abstractNumId w:val="37"/>
  </w:num>
  <w:num w:numId="6" w16cid:durableId="1563061701">
    <w:abstractNumId w:val="26"/>
  </w:num>
  <w:num w:numId="7" w16cid:durableId="366370088">
    <w:abstractNumId w:val="24"/>
  </w:num>
  <w:num w:numId="8" w16cid:durableId="1002855520">
    <w:abstractNumId w:val="32"/>
  </w:num>
  <w:num w:numId="9" w16cid:durableId="1803617457">
    <w:abstractNumId w:val="33"/>
  </w:num>
  <w:num w:numId="10" w16cid:durableId="1761414426">
    <w:abstractNumId w:val="22"/>
  </w:num>
  <w:num w:numId="11" w16cid:durableId="583950470">
    <w:abstractNumId w:val="39"/>
  </w:num>
  <w:num w:numId="12" w16cid:durableId="440684246">
    <w:abstractNumId w:val="13"/>
  </w:num>
  <w:num w:numId="13" w16cid:durableId="757941055">
    <w:abstractNumId w:val="19"/>
  </w:num>
  <w:num w:numId="14" w16cid:durableId="953556861">
    <w:abstractNumId w:val="27"/>
  </w:num>
  <w:num w:numId="15" w16cid:durableId="1128821753">
    <w:abstractNumId w:val="34"/>
  </w:num>
  <w:num w:numId="16" w16cid:durableId="1290211561">
    <w:abstractNumId w:val="23"/>
  </w:num>
  <w:num w:numId="17" w16cid:durableId="1839693110">
    <w:abstractNumId w:val="36"/>
  </w:num>
  <w:num w:numId="18" w16cid:durableId="1628664033">
    <w:abstractNumId w:val="40"/>
  </w:num>
  <w:num w:numId="19" w16cid:durableId="419915818">
    <w:abstractNumId w:val="10"/>
  </w:num>
  <w:num w:numId="20" w16cid:durableId="682243522">
    <w:abstractNumId w:val="4"/>
  </w:num>
  <w:num w:numId="21" w16cid:durableId="1871143300">
    <w:abstractNumId w:val="17"/>
  </w:num>
  <w:num w:numId="22" w16cid:durableId="291328443">
    <w:abstractNumId w:val="8"/>
  </w:num>
  <w:num w:numId="23" w16cid:durableId="908613794">
    <w:abstractNumId w:val="49"/>
  </w:num>
  <w:num w:numId="24" w16cid:durableId="326324609">
    <w:abstractNumId w:val="16"/>
  </w:num>
  <w:num w:numId="25" w16cid:durableId="764231136">
    <w:abstractNumId w:val="21"/>
  </w:num>
  <w:num w:numId="26" w16cid:durableId="1064337388">
    <w:abstractNumId w:val="0"/>
  </w:num>
  <w:num w:numId="27" w16cid:durableId="655575920">
    <w:abstractNumId w:val="47"/>
  </w:num>
  <w:num w:numId="28" w16cid:durableId="240875134">
    <w:abstractNumId w:val="3"/>
  </w:num>
  <w:num w:numId="29" w16cid:durableId="1271165175">
    <w:abstractNumId w:val="35"/>
  </w:num>
  <w:num w:numId="30" w16cid:durableId="544176140">
    <w:abstractNumId w:val="29"/>
  </w:num>
  <w:num w:numId="31" w16cid:durableId="105193998">
    <w:abstractNumId w:val="42"/>
  </w:num>
  <w:num w:numId="32" w16cid:durableId="1604419433">
    <w:abstractNumId w:val="28"/>
  </w:num>
  <w:num w:numId="33" w16cid:durableId="374038382">
    <w:abstractNumId w:val="9"/>
  </w:num>
  <w:num w:numId="34" w16cid:durableId="1633365353">
    <w:abstractNumId w:val="15"/>
  </w:num>
  <w:num w:numId="35" w16cid:durableId="1516642">
    <w:abstractNumId w:val="48"/>
  </w:num>
  <w:num w:numId="36" w16cid:durableId="1615988359">
    <w:abstractNumId w:val="12"/>
  </w:num>
  <w:num w:numId="37" w16cid:durableId="1966884057">
    <w:abstractNumId w:val="20"/>
  </w:num>
  <w:num w:numId="38" w16cid:durableId="2044943827">
    <w:abstractNumId w:val="41"/>
  </w:num>
  <w:num w:numId="39" w16cid:durableId="198665072">
    <w:abstractNumId w:val="18"/>
  </w:num>
  <w:num w:numId="40" w16cid:durableId="416680770">
    <w:abstractNumId w:val="46"/>
  </w:num>
  <w:num w:numId="41" w16cid:durableId="1842625730">
    <w:abstractNumId w:val="25"/>
  </w:num>
  <w:num w:numId="42" w16cid:durableId="1260214823">
    <w:abstractNumId w:val="38"/>
  </w:num>
  <w:num w:numId="43" w16cid:durableId="1107391595">
    <w:abstractNumId w:val="45"/>
  </w:num>
  <w:num w:numId="44" w16cid:durableId="1658605689">
    <w:abstractNumId w:val="7"/>
  </w:num>
  <w:num w:numId="45" w16cid:durableId="1653489606">
    <w:abstractNumId w:val="1"/>
  </w:num>
  <w:num w:numId="46" w16cid:durableId="1441536219">
    <w:abstractNumId w:val="50"/>
  </w:num>
  <w:num w:numId="47" w16cid:durableId="1146776763">
    <w:abstractNumId w:val="11"/>
  </w:num>
  <w:num w:numId="48" w16cid:durableId="445467953">
    <w:abstractNumId w:val="14"/>
  </w:num>
  <w:num w:numId="49" w16cid:durableId="529955353">
    <w:abstractNumId w:val="6"/>
  </w:num>
  <w:num w:numId="50" w16cid:durableId="1452628595">
    <w:abstractNumId w:val="44"/>
  </w:num>
  <w:num w:numId="51" w16cid:durableId="1667126058">
    <w:abstractNumId w:val="51"/>
  </w:num>
  <w:num w:numId="52" w16cid:durableId="189192176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BA0"/>
    <w:rsid w:val="00002980"/>
    <w:rsid w:val="00006C26"/>
    <w:rsid w:val="0001173E"/>
    <w:rsid w:val="0001306C"/>
    <w:rsid w:val="000165C0"/>
    <w:rsid w:val="000227BC"/>
    <w:rsid w:val="00023AAA"/>
    <w:rsid w:val="0003069C"/>
    <w:rsid w:val="00032275"/>
    <w:rsid w:val="000342D4"/>
    <w:rsid w:val="0004611C"/>
    <w:rsid w:val="000462F5"/>
    <w:rsid w:val="0004640F"/>
    <w:rsid w:val="0005210C"/>
    <w:rsid w:val="0005324C"/>
    <w:rsid w:val="00057794"/>
    <w:rsid w:val="00060036"/>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E7E0D"/>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0C2F"/>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26D"/>
    <w:rsid w:val="0028366A"/>
    <w:rsid w:val="0028496D"/>
    <w:rsid w:val="00284B12"/>
    <w:rsid w:val="002906B1"/>
    <w:rsid w:val="002915EA"/>
    <w:rsid w:val="00291CB3"/>
    <w:rsid w:val="002934F3"/>
    <w:rsid w:val="00297250"/>
    <w:rsid w:val="002976ED"/>
    <w:rsid w:val="002A01F7"/>
    <w:rsid w:val="002A3B1E"/>
    <w:rsid w:val="002A6F6B"/>
    <w:rsid w:val="002A765C"/>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87984"/>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3A53"/>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3B10"/>
    <w:rsid w:val="00645A14"/>
    <w:rsid w:val="00646D67"/>
    <w:rsid w:val="0064731C"/>
    <w:rsid w:val="00652CE7"/>
    <w:rsid w:val="00656425"/>
    <w:rsid w:val="006658A7"/>
    <w:rsid w:val="00666966"/>
    <w:rsid w:val="00667391"/>
    <w:rsid w:val="00671685"/>
    <w:rsid w:val="00675B1A"/>
    <w:rsid w:val="00685B86"/>
    <w:rsid w:val="0068656E"/>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72D8"/>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37591"/>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6523B"/>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8F13F6"/>
    <w:rsid w:val="00903108"/>
    <w:rsid w:val="00903F4E"/>
    <w:rsid w:val="00906031"/>
    <w:rsid w:val="00910337"/>
    <w:rsid w:val="00911615"/>
    <w:rsid w:val="0091371E"/>
    <w:rsid w:val="00916726"/>
    <w:rsid w:val="00916CCE"/>
    <w:rsid w:val="009245D9"/>
    <w:rsid w:val="0092484D"/>
    <w:rsid w:val="00932911"/>
    <w:rsid w:val="00933DD5"/>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2155"/>
    <w:rsid w:val="00A933DB"/>
    <w:rsid w:val="00A9714B"/>
    <w:rsid w:val="00AA4793"/>
    <w:rsid w:val="00AB7305"/>
    <w:rsid w:val="00AB7B72"/>
    <w:rsid w:val="00AC1759"/>
    <w:rsid w:val="00AC28D9"/>
    <w:rsid w:val="00AC4C66"/>
    <w:rsid w:val="00AD0807"/>
    <w:rsid w:val="00AD755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17CB1"/>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673"/>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E765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3128C"/>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0CAF"/>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EF76C9"/>
    <w:rsid w:val="00F00C0B"/>
    <w:rsid w:val="00F00DD4"/>
    <w:rsid w:val="00F047CE"/>
    <w:rsid w:val="00F072A0"/>
    <w:rsid w:val="00F11317"/>
    <w:rsid w:val="00F1147D"/>
    <w:rsid w:val="00F11E0F"/>
    <w:rsid w:val="00F16742"/>
    <w:rsid w:val="00F1680C"/>
    <w:rsid w:val="00F304C1"/>
    <w:rsid w:val="00F458D9"/>
    <w:rsid w:val="00F45D8E"/>
    <w:rsid w:val="00F4654C"/>
    <w:rsid w:val="00F53750"/>
    <w:rsid w:val="00F565D6"/>
    <w:rsid w:val="00F566B9"/>
    <w:rsid w:val="00F5685A"/>
    <w:rsid w:val="00F630CE"/>
    <w:rsid w:val="00F64BA1"/>
    <w:rsid w:val="00F674AF"/>
    <w:rsid w:val="00F679D7"/>
    <w:rsid w:val="00F77678"/>
    <w:rsid w:val="00F8049B"/>
    <w:rsid w:val="00F8299B"/>
    <w:rsid w:val="00F9163A"/>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6121796-7569-4463-B962-34DD2D25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96AEE-4BC7-44D9-B96F-2E47F997D44D}">
  <ds:schemaRefs>
    <ds:schemaRef ds:uri="http://schemas.openxmlformats.org/officeDocument/2006/bibliography"/>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6898</Words>
  <Characters>39324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John Ashurst</cp:lastModifiedBy>
  <cp:revision>3</cp:revision>
  <cp:lastPrinted>2024-05-20T13:08:00Z</cp:lastPrinted>
  <dcterms:created xsi:type="dcterms:W3CDTF">2024-12-26T21:13:00Z</dcterms:created>
  <dcterms:modified xsi:type="dcterms:W3CDTF">2025-04-27T19:56:00Z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